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973A18">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CC66A2">
        <w:rPr>
          <w:b/>
          <w:i/>
          <w:noProof/>
          <w:sz w:val="28"/>
        </w:rPr>
        <w:t>7443</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86418">
        <w:rPr>
          <w:b/>
          <w:noProof/>
          <w:sz w:val="24"/>
          <w:lang w:eastAsia="zh-CN"/>
        </w:rPr>
        <w:t>October</w:t>
      </w:r>
      <w:r w:rsidR="00D23592">
        <w:rPr>
          <w:b/>
          <w:noProof/>
          <w:sz w:val="24"/>
          <w:lang w:eastAsia="zh-CN"/>
        </w:rPr>
        <w:t xml:space="preserve"> </w:t>
      </w:r>
      <w:r w:rsidR="00E86418">
        <w:rPr>
          <w:b/>
          <w:noProof/>
          <w:sz w:val="24"/>
        </w:rPr>
        <w:t>18</w:t>
      </w:r>
      <w:r w:rsidR="00AA5DE5">
        <w:rPr>
          <w:b/>
          <w:noProof/>
          <w:sz w:val="24"/>
        </w:rPr>
        <w:t xml:space="preserve"> </w:t>
      </w:r>
      <w:r w:rsidR="00514818">
        <w:rPr>
          <w:b/>
          <w:noProof/>
          <w:sz w:val="24"/>
        </w:rPr>
        <w:t>–</w:t>
      </w:r>
      <w:r w:rsidR="004A6302">
        <w:rPr>
          <w:b/>
          <w:noProof/>
          <w:sz w:val="24"/>
        </w:rPr>
        <w:t xml:space="preserve"> </w:t>
      </w:r>
      <w:r w:rsidR="00E86418">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1A0648">
            <w:pPr>
              <w:pStyle w:val="CRCoverPage"/>
              <w:spacing w:after="0"/>
              <w:jc w:val="right"/>
              <w:rPr>
                <w:b/>
                <w:noProof/>
                <w:sz w:val="28"/>
              </w:rPr>
            </w:pPr>
            <w:r>
              <w:rPr>
                <w:b/>
                <w:noProof/>
                <w:sz w:val="28"/>
              </w:rPr>
              <w:t>23.</w:t>
            </w:r>
            <w:r w:rsidR="00944C74">
              <w:rPr>
                <w:b/>
                <w:noProof/>
                <w:sz w:val="28"/>
              </w:rPr>
              <w:t>256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E6B0E" w:rsidP="00547111">
            <w:pPr>
              <w:pStyle w:val="CRCoverPage"/>
              <w:spacing w:after="0"/>
              <w:rPr>
                <w:noProof/>
              </w:rPr>
            </w:pPr>
            <w:r>
              <w:rPr>
                <w:b/>
                <w:noProof/>
                <w:sz w:val="28"/>
              </w:rPr>
              <w:t>0012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bookmarkStart w:id="0" w:name="_GoBack"/>
        <w:bookmarkEnd w:id="0"/>
        <w:tc>
          <w:tcPr>
            <w:tcW w:w="992" w:type="dxa"/>
            <w:shd w:val="pct30" w:color="FFFF00" w:fill="auto"/>
          </w:tcPr>
          <w:p w:rsidR="001E41F3" w:rsidRPr="00410371" w:rsidRDefault="00B51DB3" w:rsidP="006D18D3">
            <w:pPr>
              <w:pStyle w:val="CRCoverPage"/>
              <w:spacing w:after="0"/>
              <w:jc w:val="center"/>
              <w:rPr>
                <w:b/>
                <w:noProof/>
              </w:rPr>
            </w:pPr>
            <w:r w:rsidRPr="000D12CD">
              <w:rPr>
                <w:b/>
                <w:noProof/>
                <w:sz w:val="28"/>
              </w:rPr>
              <w:fldChar w:fldCharType="begin"/>
            </w:r>
            <w:r w:rsidRPr="000D12CD">
              <w:rPr>
                <w:b/>
                <w:noProof/>
                <w:sz w:val="28"/>
              </w:rPr>
              <w:instrText xml:space="preserve"> DOCPROPERTY  Revision  \* MERGEFORMAT </w:instrText>
            </w:r>
            <w:r w:rsidRPr="000D12CD">
              <w:rPr>
                <w:b/>
                <w:noProof/>
                <w:sz w:val="28"/>
              </w:rPr>
              <w:fldChar w:fldCharType="separate"/>
            </w:r>
            <w:r w:rsidR="006D18D3" w:rsidRPr="000D12CD">
              <w:rPr>
                <w:b/>
                <w:noProof/>
                <w:sz w:val="28"/>
              </w:rPr>
              <w:t>-</w:t>
            </w:r>
            <w:r w:rsidRPr="000D12CD">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C7DE4">
            <w:pPr>
              <w:pStyle w:val="CRCoverPage"/>
              <w:spacing w:after="0"/>
              <w:jc w:val="center"/>
              <w:rPr>
                <w:noProof/>
                <w:sz w:val="28"/>
              </w:rPr>
            </w:pPr>
            <w:r>
              <w:rPr>
                <w:b/>
                <w:noProof/>
                <w:sz w:val="28"/>
              </w:rPr>
              <w:t>17.0.0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6F5E15">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B3A78" w:rsidP="00B1301C">
            <w:pPr>
              <w:pStyle w:val="CRCoverPage"/>
              <w:spacing w:after="0"/>
              <w:ind w:left="100"/>
              <w:rPr>
                <w:noProof/>
              </w:rPr>
            </w:pPr>
            <w:r>
              <w:rPr>
                <w:lang w:eastAsia="zh-CN"/>
              </w:rPr>
              <w:t xml:space="preserve">Clarification </w:t>
            </w:r>
            <w:r w:rsidR="00D72617">
              <w:rPr>
                <w:lang w:eastAsia="zh-CN"/>
              </w:rPr>
              <w:t>on UUAA</w:t>
            </w:r>
            <w:r w:rsidR="00DF64DE">
              <w:rPr>
                <w:lang w:eastAsia="zh-CN"/>
              </w:rPr>
              <w:t xml:space="preserve"> </w:t>
            </w:r>
            <w:r w:rsidR="00976DBA">
              <w:rPr>
                <w:lang w:eastAsia="zh-CN"/>
              </w:rPr>
              <w:t xml:space="preserve">and C2 </w:t>
            </w:r>
            <w:r w:rsidR="0003169C">
              <w:rPr>
                <w:lang w:eastAsia="zh-CN"/>
              </w:rPr>
              <w:t xml:space="preserve">authorization </w:t>
            </w:r>
            <w:r w:rsidR="00DF64DE">
              <w:rPr>
                <w:lang w:eastAsia="zh-CN"/>
              </w:rPr>
              <w:t>failure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rsidP="002F184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C526A">
            <w:pPr>
              <w:pStyle w:val="CRCoverPage"/>
              <w:spacing w:after="0"/>
              <w:ind w:left="100"/>
              <w:rPr>
                <w:noProof/>
              </w:rPr>
            </w:pPr>
            <w:r>
              <w:rPr>
                <w:noProof/>
              </w:rPr>
              <w:t>ID</w:t>
            </w:r>
            <w:r>
              <w:rPr>
                <w:rFonts w:hint="eastAsia"/>
                <w:noProof/>
                <w:lang w:eastAsia="zh-CN"/>
              </w:rPr>
              <w:t>_</w:t>
            </w:r>
            <w:r>
              <w:rPr>
                <w:noProof/>
                <w:lang w:eastAsia="zh-CN"/>
              </w:rPr>
              <w:t>UAS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501DE" w:rsidP="00263A5D">
            <w:pPr>
              <w:pStyle w:val="CRCoverPage"/>
              <w:spacing w:after="0"/>
              <w:ind w:left="100"/>
              <w:rPr>
                <w:noProof/>
              </w:rPr>
            </w:pPr>
            <w:r>
              <w:rPr>
                <w:noProof/>
              </w:rPr>
              <w:t>2021-10-11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5099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A932A1">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A6A11" w:rsidRPr="008E48A7" w:rsidRDefault="00DA74B5" w:rsidP="000A6A11">
            <w:pPr>
              <w:pStyle w:val="CRCoverPage"/>
              <w:numPr>
                <w:ilvl w:val="0"/>
                <w:numId w:val="5"/>
              </w:numPr>
              <w:spacing w:after="0"/>
              <w:jc w:val="both"/>
              <w:rPr>
                <w:i/>
                <w:lang w:val="en-US"/>
              </w:rPr>
            </w:pPr>
            <w:r>
              <w:rPr>
                <w:noProof/>
                <w:lang w:eastAsia="zh-CN"/>
              </w:rPr>
              <w:t xml:space="preserve">In </w:t>
            </w:r>
            <w:r w:rsidR="004801B7">
              <w:rPr>
                <w:noProof/>
                <w:lang w:eastAsia="zh-CN"/>
              </w:rPr>
              <w:t>step 6</w:t>
            </w:r>
            <w:r w:rsidR="00A475EF">
              <w:rPr>
                <w:noProof/>
                <w:lang w:eastAsia="zh-CN"/>
              </w:rPr>
              <w:t xml:space="preserve"> of UUAA-</w:t>
            </w:r>
            <w:r w:rsidR="002E720D">
              <w:rPr>
                <w:noProof/>
                <w:lang w:eastAsia="zh-CN"/>
              </w:rPr>
              <w:t>M</w:t>
            </w:r>
            <w:r w:rsidR="00A475EF">
              <w:rPr>
                <w:noProof/>
                <w:lang w:eastAsia="zh-CN"/>
              </w:rPr>
              <w:t>M</w:t>
            </w:r>
            <w:r w:rsidR="002E720D">
              <w:rPr>
                <w:noProof/>
                <w:lang w:eastAsia="zh-CN"/>
              </w:rPr>
              <w:t xml:space="preserve"> procedure (see clause 5.2.2.2)</w:t>
            </w:r>
            <w:r w:rsidR="00A475EF">
              <w:rPr>
                <w:noProof/>
                <w:lang w:eastAsia="zh-CN"/>
              </w:rPr>
              <w:t xml:space="preserve"> in TS 23.256</w:t>
            </w:r>
            <w:r w:rsidR="00594319">
              <w:rPr>
                <w:noProof/>
                <w:lang w:eastAsia="zh-CN"/>
              </w:rPr>
              <w:t>,</w:t>
            </w:r>
            <w:r w:rsidR="004801B7">
              <w:rPr>
                <w:noProof/>
                <w:lang w:eastAsia="zh-CN"/>
              </w:rPr>
              <w:t xml:space="preserve"> it describes </w:t>
            </w:r>
            <w:r w:rsidR="000A6A11">
              <w:rPr>
                <w:noProof/>
                <w:lang w:eastAsia="zh-CN"/>
              </w:rPr>
              <w:t>that if UUAA failed,</w:t>
            </w:r>
            <w:r w:rsidR="00FD0C26">
              <w:rPr>
                <w:noProof/>
                <w:lang w:eastAsia="zh-CN"/>
              </w:rPr>
              <w:t xml:space="preserve"> the UAS NF/NEF indicate</w:t>
            </w:r>
            <w:r w:rsidR="00A13E22">
              <w:rPr>
                <w:noProof/>
                <w:lang w:eastAsia="zh-CN"/>
              </w:rPr>
              <w:t xml:space="preserve"> that</w:t>
            </w:r>
            <w:r w:rsidR="000A6A11">
              <w:rPr>
                <w:noProof/>
                <w:lang w:eastAsia="zh-CN"/>
              </w:rPr>
              <w:t xml:space="preserve"> the PDU </w:t>
            </w:r>
            <w:r w:rsidR="000A6A11" w:rsidRPr="000A6A11">
              <w:rPr>
                <w:noProof/>
                <w:lang w:eastAsia="zh-CN"/>
              </w:rPr>
              <w:t>sessions associated with the "DNN(s) subject to aerial services" can be released</w:t>
            </w:r>
            <w:r w:rsidR="0035113A">
              <w:rPr>
                <w:noProof/>
                <w:lang w:eastAsia="zh-CN"/>
              </w:rPr>
              <w:t>.</w:t>
            </w:r>
          </w:p>
          <w:p w:rsidR="008E48A7" w:rsidRDefault="008E48A7" w:rsidP="004801B7">
            <w:pPr>
              <w:pStyle w:val="CRCoverPage"/>
              <w:spacing w:after="0"/>
              <w:ind w:left="360"/>
              <w:jc w:val="both"/>
              <w:rPr>
                <w:i/>
                <w:lang w:val="en-US"/>
              </w:rPr>
            </w:pPr>
          </w:p>
          <w:p w:rsidR="004801B7" w:rsidRPr="009C2FB9" w:rsidRDefault="004801B7" w:rsidP="004801B7">
            <w:pPr>
              <w:pStyle w:val="CRCoverPage"/>
              <w:spacing w:after="0"/>
              <w:ind w:left="360"/>
              <w:jc w:val="both"/>
              <w:rPr>
                <w:rFonts w:ascii="Times New Roman" w:hAnsi="Times New Roman"/>
                <w:i/>
              </w:rPr>
            </w:pPr>
            <w:r w:rsidRPr="009C2FB9">
              <w:rPr>
                <w:rFonts w:ascii="Times New Roman" w:hAnsi="Times New Roman"/>
                <w:i/>
                <w:lang w:val="en-US"/>
              </w:rPr>
              <w:t xml:space="preserve">If UUAA failed and UAS NF/NEF received </w:t>
            </w:r>
            <w:r w:rsidRPr="009C2FB9">
              <w:rPr>
                <w:rFonts w:ascii="Times New Roman" w:hAnsi="Times New Roman"/>
                <w:i/>
              </w:rPr>
              <w:t xml:space="preserve">indication </w:t>
            </w:r>
            <w:r w:rsidRPr="009C2FB9">
              <w:rPr>
                <w:rFonts w:ascii="Times New Roman" w:hAnsi="Times New Roman"/>
                <w:i/>
                <w:lang w:val="en-US"/>
              </w:rPr>
              <w:t>that</w:t>
            </w:r>
            <w:r w:rsidRPr="009C2FB9">
              <w:rPr>
                <w:rFonts w:ascii="Times New Roman" w:hAnsi="Times New Roman"/>
                <w:i/>
              </w:rPr>
              <w:t xml:space="preserve"> the UAS service related network resource can be released</w:t>
            </w:r>
            <w:r w:rsidRPr="009C2FB9">
              <w:rPr>
                <w:rFonts w:ascii="Times New Roman" w:hAnsi="Times New Roman"/>
                <w:i/>
                <w:lang w:val="en-US"/>
              </w:rPr>
              <w:t xml:space="preserve"> in step 5, the UAS NF/NEF includes an indication that the PDU sessions associated with the "</w:t>
            </w:r>
            <w:r w:rsidRPr="009C2FB9">
              <w:rPr>
                <w:rFonts w:ascii="Times New Roman" w:hAnsi="Times New Roman"/>
                <w:i/>
              </w:rPr>
              <w:t>DNN(s) subject to aerial services" can be released.</w:t>
            </w:r>
          </w:p>
          <w:p w:rsidR="004801B7" w:rsidRDefault="004801B7" w:rsidP="004801B7">
            <w:pPr>
              <w:pStyle w:val="CRCoverPage"/>
              <w:spacing w:after="0"/>
              <w:ind w:left="360"/>
              <w:jc w:val="both"/>
              <w:rPr>
                <w:noProof/>
                <w:lang w:eastAsia="zh-CN"/>
              </w:rPr>
            </w:pPr>
          </w:p>
          <w:p w:rsidR="008E48A7" w:rsidRPr="000A6A11" w:rsidRDefault="008E48A7" w:rsidP="007A2CD7">
            <w:pPr>
              <w:pStyle w:val="CRCoverPage"/>
              <w:spacing w:after="0"/>
              <w:ind w:left="360"/>
              <w:jc w:val="both"/>
              <w:rPr>
                <w:i/>
                <w:lang w:val="en-US"/>
              </w:rPr>
            </w:pPr>
            <w:r>
              <w:rPr>
                <w:noProof/>
                <w:lang w:eastAsia="zh-CN"/>
              </w:rPr>
              <w:t xml:space="preserve">The text </w:t>
            </w:r>
            <w:r w:rsidRPr="00B219C7">
              <w:rPr>
                <w:noProof/>
                <w:lang w:eastAsia="zh-CN"/>
              </w:rPr>
              <w:t>needs revision</w:t>
            </w:r>
            <w:r>
              <w:rPr>
                <w:noProof/>
                <w:lang w:eastAsia="zh-CN"/>
              </w:rPr>
              <w:t>,</w:t>
            </w:r>
            <w:r w:rsidRPr="00B219C7">
              <w:rPr>
                <w:noProof/>
                <w:lang w:eastAsia="zh-CN"/>
              </w:rPr>
              <w:t xml:space="preserve"> </w:t>
            </w:r>
            <w:r>
              <w:rPr>
                <w:noProof/>
                <w:lang w:eastAsia="zh-CN"/>
              </w:rPr>
              <w:t>as if the UUAA-MM is not for re-authentication (i</w:t>
            </w:r>
            <w:r>
              <w:rPr>
                <w:rFonts w:hint="eastAsia"/>
                <w:noProof/>
                <w:lang w:eastAsia="zh-CN"/>
              </w:rPr>
              <w:t>.</w:t>
            </w:r>
            <w:r>
              <w:rPr>
                <w:noProof/>
                <w:lang w:eastAsia="zh-CN"/>
              </w:rPr>
              <w:t xml:space="preserve">e., it is the </w:t>
            </w:r>
            <w:r w:rsidR="002075BC">
              <w:rPr>
                <w:noProof/>
                <w:lang w:eastAsia="zh-CN"/>
              </w:rPr>
              <w:t>initial</w:t>
            </w:r>
            <w:r>
              <w:rPr>
                <w:noProof/>
                <w:lang w:eastAsia="zh-CN"/>
              </w:rPr>
              <w:t xml:space="preserve"> UUAA</w:t>
            </w:r>
            <w:r w:rsidR="006E4829">
              <w:rPr>
                <w:noProof/>
                <w:lang w:eastAsia="zh-CN"/>
              </w:rPr>
              <w:t>-MM</w:t>
            </w:r>
            <w:r>
              <w:rPr>
                <w:noProof/>
                <w:lang w:eastAsia="zh-CN"/>
              </w:rPr>
              <w:t>)</w:t>
            </w:r>
            <w:r w:rsidR="004B247B">
              <w:rPr>
                <w:noProof/>
                <w:lang w:eastAsia="zh-CN"/>
              </w:rPr>
              <w:t>, then there is</w:t>
            </w:r>
            <w:r>
              <w:rPr>
                <w:noProof/>
                <w:lang w:eastAsia="zh-CN"/>
              </w:rPr>
              <w:t xml:space="preserve"> no established PDU session for UAS service</w:t>
            </w:r>
            <w:r w:rsidR="00B550B6">
              <w:rPr>
                <w:noProof/>
                <w:lang w:eastAsia="zh-CN"/>
              </w:rPr>
              <w:t xml:space="preserve"> </w:t>
            </w:r>
            <w:r w:rsidR="000D2DC7">
              <w:rPr>
                <w:noProof/>
                <w:lang w:eastAsia="zh-CN"/>
              </w:rPr>
              <w:t>and</w:t>
            </w:r>
            <w:r w:rsidR="00475B9D">
              <w:rPr>
                <w:noProof/>
                <w:lang w:eastAsia="zh-CN"/>
              </w:rPr>
              <w:t xml:space="preserve"> there is</w:t>
            </w:r>
            <w:r>
              <w:rPr>
                <w:noProof/>
                <w:lang w:eastAsia="zh-CN"/>
              </w:rPr>
              <w:t xml:space="preserve"> no </w:t>
            </w:r>
            <w:r w:rsidR="00B550B6">
              <w:rPr>
                <w:noProof/>
                <w:lang w:eastAsia="zh-CN"/>
              </w:rPr>
              <w:t xml:space="preserve">need to release </w:t>
            </w:r>
            <w:r w:rsidR="006873E0">
              <w:rPr>
                <w:noProof/>
                <w:lang w:eastAsia="zh-CN"/>
              </w:rPr>
              <w:t xml:space="preserve">any </w:t>
            </w:r>
            <w:r w:rsidR="00312BC1">
              <w:rPr>
                <w:noProof/>
                <w:lang w:eastAsia="zh-CN"/>
              </w:rPr>
              <w:t>corresponding network resouce</w:t>
            </w:r>
            <w:r w:rsidR="009F06A5">
              <w:rPr>
                <w:noProof/>
                <w:lang w:eastAsia="zh-CN"/>
              </w:rPr>
              <w:t xml:space="preserve"> or PDU sessions</w:t>
            </w:r>
            <w:r w:rsidR="00312BC1">
              <w:rPr>
                <w:noProof/>
                <w:lang w:eastAsia="zh-CN"/>
              </w:rPr>
              <w:t>.</w:t>
            </w:r>
          </w:p>
          <w:p w:rsidR="008E48A7" w:rsidRPr="00312BC1" w:rsidRDefault="008E48A7" w:rsidP="00312BC1">
            <w:pPr>
              <w:pStyle w:val="CRCoverPage"/>
              <w:spacing w:after="0"/>
              <w:jc w:val="both"/>
              <w:rPr>
                <w:noProof/>
                <w:lang w:val="en-US" w:eastAsia="zh-CN"/>
              </w:rPr>
            </w:pPr>
          </w:p>
          <w:p w:rsidR="00E76EEE" w:rsidRDefault="00DA1252" w:rsidP="00476DAE">
            <w:pPr>
              <w:pStyle w:val="CRCoverPage"/>
              <w:numPr>
                <w:ilvl w:val="0"/>
                <w:numId w:val="5"/>
              </w:numPr>
              <w:spacing w:after="0"/>
              <w:jc w:val="both"/>
              <w:rPr>
                <w:noProof/>
                <w:lang w:eastAsia="zh-CN"/>
              </w:rPr>
            </w:pPr>
            <w:r>
              <w:rPr>
                <w:noProof/>
                <w:lang w:eastAsia="zh-CN"/>
              </w:rPr>
              <w:t>In current text of UUAA-SM in TS 23.256,</w:t>
            </w:r>
            <w:r w:rsidR="00CB2863">
              <w:rPr>
                <w:noProof/>
                <w:lang w:eastAsia="zh-CN"/>
              </w:rPr>
              <w:t xml:space="preserve"> </w:t>
            </w:r>
            <w:r w:rsidR="00E70D75">
              <w:rPr>
                <w:noProof/>
                <w:lang w:eastAsia="zh-CN"/>
              </w:rPr>
              <w:t xml:space="preserve">there is no description about UUAA-SM failure and </w:t>
            </w:r>
            <w:r w:rsidR="00BC7FAA">
              <w:rPr>
                <w:noProof/>
                <w:lang w:eastAsia="zh-CN"/>
              </w:rPr>
              <w:t>it is not</w:t>
            </w:r>
            <w:r w:rsidR="00E70D75">
              <w:rPr>
                <w:noProof/>
                <w:lang w:eastAsia="zh-CN"/>
              </w:rPr>
              <w:t xml:space="preserve"> very</w:t>
            </w:r>
            <w:r w:rsidR="00BC7FAA">
              <w:rPr>
                <w:noProof/>
                <w:lang w:eastAsia="zh-CN"/>
              </w:rPr>
              <w:t xml:space="preserve"> clear what will happen if the authentication is falied.</w:t>
            </w:r>
          </w:p>
          <w:p w:rsidR="00D05B32" w:rsidRDefault="00D05B32" w:rsidP="00354F82">
            <w:pPr>
              <w:pStyle w:val="CRCoverPage"/>
              <w:spacing w:after="0"/>
              <w:ind w:left="360"/>
              <w:jc w:val="both"/>
              <w:rPr>
                <w:noProof/>
                <w:lang w:eastAsia="zh-CN"/>
              </w:rPr>
            </w:pPr>
          </w:p>
          <w:p w:rsidR="00D05B32" w:rsidRPr="00D05B32" w:rsidRDefault="00D05B32" w:rsidP="00D05B32">
            <w:pPr>
              <w:pStyle w:val="CRCoverPage"/>
              <w:numPr>
                <w:ilvl w:val="0"/>
                <w:numId w:val="5"/>
              </w:numPr>
              <w:spacing w:after="0"/>
              <w:jc w:val="both"/>
              <w:rPr>
                <w:noProof/>
                <w:lang w:eastAsia="zh-CN"/>
              </w:rPr>
            </w:pPr>
            <w:r w:rsidRPr="00D05B32">
              <w:rPr>
                <w:noProof/>
                <w:lang w:eastAsia="zh-CN"/>
              </w:rPr>
              <w:t>In the step 6 of TS 23.256 Figure 5.2.5.2.3-1: PDU Session establishment for C2 communication (separate PDU Sessions for UAS services), it describes that if the C2 authorization is failed, the SMF should reject the PDU establishment.</w:t>
            </w:r>
          </w:p>
          <w:p w:rsidR="00014BA7" w:rsidRDefault="00014BA7" w:rsidP="00014BA7">
            <w:pPr>
              <w:pStyle w:val="B1"/>
              <w:ind w:leftChars="90" w:left="180" w:firstLine="0"/>
              <w:rPr>
                <w:i/>
                <w:lang w:eastAsia="zh-CN"/>
              </w:rPr>
            </w:pPr>
          </w:p>
          <w:p w:rsidR="00014BA7" w:rsidRDefault="00D05B32" w:rsidP="00976DBA">
            <w:pPr>
              <w:pStyle w:val="B1"/>
              <w:ind w:leftChars="189" w:left="378" w:firstLine="0"/>
              <w:rPr>
                <w:rFonts w:ascii="Arial" w:hAnsi="Arial"/>
                <w:noProof/>
                <w:lang w:eastAsia="zh-CN"/>
              </w:rPr>
            </w:pPr>
            <w:r w:rsidRPr="00252660">
              <w:rPr>
                <w:rFonts w:ascii="Arial" w:hAnsi="Arial"/>
                <w:noProof/>
                <w:lang w:eastAsia="zh-CN"/>
              </w:rPr>
              <w:t>However, this step is performed after the step 5 in TS 23.502 figure 4.3.2.2.1-1, which means the SMF has responded the AMF by invoking Nsmf_PDUSession_CreateSMContext Response.</w:t>
            </w:r>
          </w:p>
          <w:p w:rsidR="00D05B32" w:rsidRPr="00014BA7" w:rsidRDefault="00D05B32" w:rsidP="00976DBA">
            <w:pPr>
              <w:pStyle w:val="B1"/>
              <w:ind w:leftChars="72" w:left="144" w:firstLine="0"/>
              <w:rPr>
                <w:i/>
              </w:rPr>
            </w:pPr>
            <w:r>
              <w:rPr>
                <w:rFonts w:ascii="Arial" w:hAnsi="Arial"/>
                <w:noProof/>
                <w:lang w:eastAsia="zh-CN"/>
              </w:rPr>
              <w:lastRenderedPageBreak/>
              <w:t>Th</w:t>
            </w:r>
            <w:r w:rsidRPr="004F67D4">
              <w:rPr>
                <w:rFonts w:ascii="Arial" w:hAnsi="Arial"/>
                <w:noProof/>
                <w:lang w:eastAsia="zh-CN"/>
              </w:rPr>
              <w:t>us, if C2 authorization is failed, the SMF should utilize Nsmf_PDUSession_SMContextStatusNotify as described in Step 18 of TS 23.502 figure 4.3.2.2.1-1 to release the PDU session.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100D8"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03FCD" w:rsidRDefault="00803FCD" w:rsidP="0090147E">
            <w:pPr>
              <w:pStyle w:val="CRCoverPage"/>
              <w:spacing w:after="0"/>
              <w:rPr>
                <w:noProof/>
                <w:lang w:eastAsia="zh-CN"/>
              </w:rPr>
            </w:pPr>
            <w:r>
              <w:rPr>
                <w:noProof/>
                <w:lang w:eastAsia="zh-CN"/>
              </w:rPr>
              <w:t xml:space="preserve">1. </w:t>
            </w:r>
            <w:r w:rsidR="00BE06F2">
              <w:rPr>
                <w:noProof/>
                <w:lang w:eastAsia="zh-CN"/>
              </w:rPr>
              <w:t>For the UUAA-MM, c</w:t>
            </w:r>
            <w:r w:rsidR="006E7687">
              <w:rPr>
                <w:noProof/>
                <w:lang w:eastAsia="zh-CN"/>
              </w:rPr>
              <w:t xml:space="preserve">larify that </w:t>
            </w:r>
            <w:r w:rsidR="00EB6005">
              <w:rPr>
                <w:noProof/>
                <w:lang w:eastAsia="zh-CN"/>
              </w:rPr>
              <w:t xml:space="preserve">the </w:t>
            </w:r>
            <w:r w:rsidR="000D3AB5">
              <w:rPr>
                <w:noProof/>
                <w:lang w:eastAsia="zh-CN"/>
              </w:rPr>
              <w:t xml:space="preserve">USS and </w:t>
            </w:r>
            <w:r w:rsidR="00EB6005">
              <w:rPr>
                <w:noProof/>
                <w:lang w:eastAsia="zh-CN"/>
              </w:rPr>
              <w:t>UAS NF</w:t>
            </w:r>
            <w:r w:rsidR="00EB6005">
              <w:rPr>
                <w:rFonts w:hint="eastAsia"/>
                <w:noProof/>
                <w:lang w:eastAsia="zh-CN"/>
              </w:rPr>
              <w:t>/</w:t>
            </w:r>
            <w:r w:rsidR="00EB6005">
              <w:rPr>
                <w:noProof/>
                <w:lang w:eastAsia="zh-CN"/>
              </w:rPr>
              <w:t xml:space="preserve">NEF </w:t>
            </w:r>
            <w:r w:rsidR="004C2D1F">
              <w:rPr>
                <w:noProof/>
                <w:lang w:eastAsia="zh-CN"/>
              </w:rPr>
              <w:t>only indicate</w:t>
            </w:r>
            <w:r w:rsidR="006214F7">
              <w:rPr>
                <w:noProof/>
                <w:lang w:eastAsia="zh-CN"/>
              </w:rPr>
              <w:t xml:space="preserve"> </w:t>
            </w:r>
            <w:r w:rsidR="000830C4">
              <w:rPr>
                <w:noProof/>
                <w:lang w:eastAsia="zh-CN"/>
              </w:rPr>
              <w:t xml:space="preserve">to release PDU sessions for UAS services </w:t>
            </w:r>
            <w:r w:rsidR="00603A43">
              <w:rPr>
                <w:noProof/>
                <w:lang w:eastAsia="zh-CN"/>
              </w:rPr>
              <w:t xml:space="preserve">in the case of </w:t>
            </w:r>
            <w:r w:rsidR="000830C4">
              <w:rPr>
                <w:noProof/>
                <w:lang w:eastAsia="zh-CN"/>
              </w:rPr>
              <w:t>re-authentication</w:t>
            </w:r>
            <w:r w:rsidR="004C2D1F">
              <w:rPr>
                <w:noProof/>
                <w:lang w:eastAsia="zh-CN"/>
              </w:rPr>
              <w:t xml:space="preserve"> failure</w:t>
            </w:r>
            <w:r w:rsidR="000830C4">
              <w:rPr>
                <w:noProof/>
                <w:lang w:eastAsia="zh-CN"/>
              </w:rPr>
              <w:t>.</w:t>
            </w:r>
          </w:p>
          <w:p w:rsidR="00DF5CF0" w:rsidRDefault="006E7687" w:rsidP="0090147E">
            <w:pPr>
              <w:pStyle w:val="CRCoverPage"/>
              <w:spacing w:after="0"/>
              <w:rPr>
                <w:noProof/>
                <w:lang w:eastAsia="zh-CN"/>
              </w:rPr>
            </w:pPr>
            <w:r>
              <w:rPr>
                <w:noProof/>
                <w:lang w:eastAsia="zh-CN"/>
              </w:rPr>
              <w:t xml:space="preserve">2. </w:t>
            </w:r>
            <w:r w:rsidR="00D0029F">
              <w:rPr>
                <w:noProof/>
                <w:lang w:eastAsia="zh-CN"/>
              </w:rPr>
              <w:t xml:space="preserve">For the UUAA-SM, </w:t>
            </w:r>
            <w:r w:rsidR="00BE06F2">
              <w:rPr>
                <w:noProof/>
                <w:lang w:eastAsia="zh-CN"/>
              </w:rPr>
              <w:t>c</w:t>
            </w:r>
            <w:r w:rsidR="00980BDE">
              <w:rPr>
                <w:noProof/>
                <w:lang w:eastAsia="zh-CN"/>
              </w:rPr>
              <w:t>larify that the SMF will release the PDU session</w:t>
            </w:r>
            <w:r w:rsidR="00C66EF5">
              <w:rPr>
                <w:noProof/>
                <w:lang w:eastAsia="zh-CN"/>
              </w:rPr>
              <w:t xml:space="preserve"> by informing AMF using </w:t>
            </w:r>
            <w:r w:rsidR="00C66EF5" w:rsidRPr="00C66EF5">
              <w:rPr>
                <w:noProof/>
                <w:lang w:eastAsia="zh-CN"/>
              </w:rPr>
              <w:t>Nsmf_PDUSession_SMContextStatusNotify (Release)</w:t>
            </w:r>
            <w:r w:rsidR="00C66EF5">
              <w:rPr>
                <w:noProof/>
                <w:lang w:eastAsia="zh-CN"/>
              </w:rPr>
              <w:t>,</w:t>
            </w:r>
            <w:r w:rsidR="00980BDE">
              <w:rPr>
                <w:noProof/>
                <w:lang w:eastAsia="zh-CN"/>
              </w:rPr>
              <w:t xml:space="preserve"> if the authentication is failed.</w:t>
            </w:r>
          </w:p>
          <w:p w:rsidR="003078C7" w:rsidRPr="00803FCD" w:rsidRDefault="003078C7" w:rsidP="0090147E">
            <w:pPr>
              <w:pStyle w:val="CRCoverPage"/>
              <w:spacing w:after="0"/>
              <w:rPr>
                <w:noProof/>
                <w:lang w:eastAsia="zh-CN"/>
              </w:rPr>
            </w:pPr>
            <w:r>
              <w:rPr>
                <w:noProof/>
                <w:lang w:eastAsia="zh-CN"/>
              </w:rPr>
              <w:t xml:space="preserve">3. </w:t>
            </w:r>
            <w:r w:rsidR="008D449E">
              <w:rPr>
                <w:noProof/>
                <w:lang w:eastAsia="zh-CN"/>
              </w:rPr>
              <w:t xml:space="preserve">For the C2 authorization, clarify that the SMF will release the PDU session by invoking </w:t>
            </w:r>
            <w:r w:rsidR="008D449E" w:rsidRPr="00140E21">
              <w:t>Nsmf_PDUSession_SMContextStatusNotify (Release)</w:t>
            </w:r>
            <w:r w:rsidR="008D449E">
              <w:t xml:space="preserve"> </w:t>
            </w:r>
            <w:r w:rsidR="008D449E">
              <w:rPr>
                <w:noProof/>
                <w:lang w:eastAsia="zh-CN"/>
              </w:rPr>
              <w:t>if the C2 authorization is failed.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F3F6C" w:rsidP="00252D1A">
            <w:pPr>
              <w:pStyle w:val="CRCoverPage"/>
              <w:spacing w:after="0"/>
              <w:rPr>
                <w:noProof/>
                <w:lang w:eastAsia="zh-CN"/>
              </w:rPr>
            </w:pPr>
            <w:r>
              <w:rPr>
                <w:noProof/>
                <w:lang w:eastAsia="zh-CN"/>
              </w:rPr>
              <w:t>W</w:t>
            </w:r>
            <w:r w:rsidR="00480450">
              <w:rPr>
                <w:noProof/>
                <w:lang w:eastAsia="zh-CN"/>
              </w:rPr>
              <w:t>rong implementation of UAS NF/NEF and not clear how to handle the PDU session establishment if UUAA-SM</w:t>
            </w:r>
            <w:r w:rsidR="00B02A6D">
              <w:rPr>
                <w:noProof/>
                <w:lang w:eastAsia="zh-CN"/>
              </w:rPr>
              <w:t xml:space="preserve"> </w:t>
            </w:r>
            <w:r w:rsidR="00480450">
              <w:rPr>
                <w:noProof/>
                <w:lang w:eastAsia="zh-CN"/>
              </w:rPr>
              <w:t>failed.</w:t>
            </w:r>
          </w:p>
          <w:p w:rsidR="00FE1157" w:rsidRPr="00AF1A6F" w:rsidRDefault="00FE1157" w:rsidP="00252D1A">
            <w:pPr>
              <w:pStyle w:val="CRCoverPage"/>
              <w:spacing w:after="0"/>
              <w:rPr>
                <w:noProof/>
                <w:highlight w:val="green"/>
                <w:lang w:eastAsia="zh-CN"/>
              </w:rPr>
            </w:pPr>
            <w:r>
              <w:rPr>
                <w:noProof/>
                <w:lang w:eastAsia="zh-CN"/>
              </w:rPr>
              <w:t>Wrong SMF implementation to support UAS service.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D4CED">
            <w:pPr>
              <w:pStyle w:val="CRCoverPage"/>
              <w:spacing w:after="0"/>
              <w:ind w:left="100"/>
              <w:rPr>
                <w:noProof/>
                <w:lang w:eastAsia="zh-CN"/>
              </w:rPr>
            </w:pPr>
            <w:r>
              <w:rPr>
                <w:rFonts w:hint="eastAsia"/>
                <w:noProof/>
                <w:lang w:eastAsia="zh-CN"/>
              </w:rPr>
              <w:t>5</w:t>
            </w:r>
            <w:r>
              <w:rPr>
                <w:noProof/>
                <w:lang w:eastAsia="zh-CN"/>
              </w:rPr>
              <w:t>.2.1</w:t>
            </w:r>
            <w:r>
              <w:rPr>
                <w:rFonts w:hint="eastAsia"/>
                <w:noProof/>
                <w:lang w:eastAsia="zh-CN"/>
              </w:rPr>
              <w:t>,</w:t>
            </w:r>
            <w:r>
              <w:rPr>
                <w:noProof/>
                <w:lang w:eastAsia="zh-CN"/>
              </w:rPr>
              <w:t xml:space="preserve"> 5.2.2.2, 5.2.3.2, 5.2.5.2.3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E472A" w:rsidRDefault="00AF1A6F">
            <w:pPr>
              <w:pStyle w:val="CRCoverPage"/>
              <w:spacing w:after="0"/>
              <w:jc w:val="center"/>
              <w:rPr>
                <w:b/>
                <w:caps/>
                <w:noProof/>
              </w:rPr>
            </w:pPr>
            <w:r w:rsidRPr="008E472A">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E472A" w:rsidRDefault="00AF1A6F">
            <w:pPr>
              <w:pStyle w:val="CRCoverPage"/>
              <w:spacing w:after="0"/>
              <w:jc w:val="center"/>
              <w:rPr>
                <w:b/>
                <w:caps/>
                <w:noProof/>
              </w:rPr>
            </w:pPr>
            <w:r w:rsidRPr="008E472A">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E472A" w:rsidRDefault="00AF1A6F">
            <w:pPr>
              <w:pStyle w:val="CRCoverPage"/>
              <w:spacing w:after="0"/>
              <w:jc w:val="center"/>
              <w:rPr>
                <w:b/>
                <w:caps/>
                <w:noProof/>
              </w:rPr>
            </w:pPr>
            <w:r w:rsidRPr="008E472A">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3320A1" w:rsidRPr="00CA32B7" w:rsidRDefault="003320A1" w:rsidP="003320A1">
      <w:pPr>
        <w:pStyle w:val="3"/>
        <w:rPr>
          <w:lang w:val="en-US"/>
        </w:rPr>
      </w:pPr>
      <w:bookmarkStart w:id="3" w:name="_Toc64385461"/>
      <w:bookmarkStart w:id="4" w:name="_Toc64529611"/>
      <w:bookmarkStart w:id="5" w:name="_Toc82016576"/>
      <w:bookmarkStart w:id="6" w:name="_Toc66381082"/>
      <w:bookmarkStart w:id="7" w:name="_Toc82016579"/>
      <w:bookmarkEnd w:id="2"/>
      <w:r w:rsidRPr="00CA32B7">
        <w:rPr>
          <w:lang w:val="en-US"/>
        </w:rPr>
        <w:t>5.2.1</w:t>
      </w:r>
      <w:r w:rsidRPr="00CA32B7">
        <w:rPr>
          <w:lang w:val="en-US"/>
        </w:rPr>
        <w:tab/>
        <w:t>UUAA Model</w:t>
      </w:r>
      <w:bookmarkEnd w:id="3"/>
      <w:bookmarkEnd w:id="4"/>
      <w:bookmarkEnd w:id="5"/>
    </w:p>
    <w:p w:rsidR="003320A1" w:rsidRDefault="003320A1" w:rsidP="003320A1">
      <w:pPr>
        <w:rPr>
          <w:lang w:val="en-US"/>
        </w:rPr>
      </w:pPr>
      <w:r>
        <w:rPr>
          <w:lang w:val="en-US"/>
        </w:rPr>
        <w:t>The following applies for UUAA for a UAV:</w:t>
      </w:r>
    </w:p>
    <w:p w:rsidR="003320A1" w:rsidRDefault="003320A1" w:rsidP="003320A1">
      <w:pPr>
        <w:pStyle w:val="B1"/>
      </w:pPr>
      <w:r>
        <w:t>-</w:t>
      </w:r>
      <w:r>
        <w:tab/>
        <w:t xml:space="preserve">UUAA-MM is optional and performed at 5GS registration based on operator's policy. If required by the operator, UUAA-MM is performed if the UAV has an aerial UE subscription in the Access and Mobility Subscription Data and provides the CAA-Level UAV ID in the Registration Request message. If UUAA-MM is not performed, the UAV shall be authenticated </w:t>
      </w:r>
      <w:del w:id="8" w:author="huawei" w:date="2021-09-16T20:30:00Z">
        <w:r w:rsidDel="00A41C9C">
          <w:rPr>
            <w:rFonts w:hint="eastAsia"/>
            <w:lang w:eastAsia="zh-CN"/>
          </w:rPr>
          <w:delText xml:space="preserve">at PDU session establishment in </w:delText>
        </w:r>
      </w:del>
      <w:ins w:id="9" w:author="huawei" w:date="2021-09-16T20:30:00Z">
        <w:r w:rsidR="00A41C9C">
          <w:rPr>
            <w:lang w:eastAsia="zh-CN"/>
          </w:rPr>
          <w:t xml:space="preserve"> </w:t>
        </w:r>
        <w:r w:rsidR="00A41C9C">
          <w:rPr>
            <w:rFonts w:hint="eastAsia"/>
            <w:lang w:eastAsia="zh-CN"/>
          </w:rPr>
          <w:t>by</w:t>
        </w:r>
      </w:ins>
      <w:ins w:id="10" w:author="huawei" w:date="2021-09-16T20:31:00Z">
        <w:r w:rsidR="001755A7">
          <w:rPr>
            <w:lang w:eastAsia="zh-CN"/>
          </w:rPr>
          <w:t xml:space="preserve"> </w:t>
        </w:r>
      </w:ins>
      <w:r>
        <w:t>UUAA-SM</w:t>
      </w:r>
      <w:ins w:id="11" w:author="huawei" w:date="2021-09-16T20:30:00Z">
        <w:r w:rsidR="00A41C9C">
          <w:t xml:space="preserve"> during the PDU session </w:t>
        </w:r>
      </w:ins>
      <w:ins w:id="12" w:author="huawei" w:date="2021-09-16T20:31:00Z">
        <w:r w:rsidR="00A41C9C">
          <w:t xml:space="preserve">establishment procedure for </w:t>
        </w:r>
        <w:r w:rsidR="00321F13">
          <w:t>UAS service</w:t>
        </w:r>
      </w:ins>
      <w:r>
        <w:t>.</w:t>
      </w:r>
    </w:p>
    <w:p w:rsidR="003320A1" w:rsidRDefault="003320A1" w:rsidP="003320A1">
      <w:pPr>
        <w:pStyle w:val="B1"/>
      </w:pPr>
      <w:r>
        <w:t>-</w:t>
      </w:r>
      <w:r>
        <w:tab/>
        <w:t>UUAA-SM is required at PDU session establishment (PDN connection in EPS) for a DNN corresponding to UAS services</w:t>
      </w:r>
      <w:r w:rsidRPr="000D7FFA">
        <w:t xml:space="preserve"> </w:t>
      </w:r>
      <w:r>
        <w:t>if UUAA-MM is not performed. The UUAA-SM is triggered by the SMF (SMF+PGW-C in EPS) based on the SM subscription data and the UAV provides the CAA-Level UAV ID in the PDU Session Establishment Request message in case of 5GS, or in the ESM message container in case of EPS.</w:t>
      </w:r>
    </w:p>
    <w:p w:rsidR="003320A1" w:rsidRDefault="003320A1" w:rsidP="003320A1">
      <w:pPr>
        <w:pStyle w:val="B1"/>
      </w:pPr>
      <w:r>
        <w:t>-</w:t>
      </w:r>
      <w:r>
        <w:tab/>
        <w:t xml:space="preserve">UUAA-SM may be </w:t>
      </w:r>
      <w:del w:id="13" w:author="huawei" w:date="2021-09-16T20:24:00Z">
        <w:r w:rsidDel="00D76231">
          <w:delText xml:space="preserve"> </w:delText>
        </w:r>
      </w:del>
      <w:r>
        <w:t>performed to reauthorize at PDU session modification or EPS bearer modification (e.g. in case of C2 authorization or flight plan authorization change) if the UE includes CAA-Level UAV ID and a UUAA Aviation Payload.</w:t>
      </w:r>
    </w:p>
    <w:p w:rsidR="003320A1" w:rsidRPr="00ED0817" w:rsidRDefault="003320A1" w:rsidP="003320A1">
      <w:pPr>
        <w:pStyle w:val="NO"/>
      </w:pPr>
      <w:r w:rsidRPr="00CA32B7">
        <w:t>NOTE:</w:t>
      </w:r>
      <w:r w:rsidRPr="00CA32B7">
        <w:tab/>
      </w:r>
      <w:r>
        <w:t>If the network is configured to perform UUAA at registration, UAV has not provided CAA-Level UAV ID and the UE has aerial subscription, then the AMF can allow the UAV to register as a normal UE. If the network is configured to perform UUAA at PDU Session Establishment, the UE has not provided CAA-Level UAV ID and the SM subscription data indicates that UUAA-SM to be performed, the SMF rejects the PDU Session Establishment request.</w:t>
      </w:r>
    </w:p>
    <w:p w:rsidR="005C40CC" w:rsidRPr="003320A1" w:rsidRDefault="005C40CC" w:rsidP="005C40CC">
      <w:pPr>
        <w:pStyle w:val="NO"/>
        <w:rPr>
          <w:rFonts w:eastAsia="Times New Roman"/>
          <w:lang w:eastAsia="ko-KR"/>
        </w:rPr>
      </w:pPr>
    </w:p>
    <w:p w:rsidR="005C40CC" w:rsidRPr="0042466D" w:rsidRDefault="005C40CC" w:rsidP="005C40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B570FE" w:rsidRPr="00CA32B7" w:rsidRDefault="00B570FE" w:rsidP="00B570FE">
      <w:pPr>
        <w:pStyle w:val="4"/>
        <w:rPr>
          <w:lang w:val="en-US"/>
        </w:rPr>
      </w:pPr>
      <w:r w:rsidRPr="00CA32B7">
        <w:rPr>
          <w:lang w:val="en-US"/>
        </w:rPr>
        <w:lastRenderedPageBreak/>
        <w:t>5.2.2.2 UUAA-MM Procedure</w:t>
      </w:r>
      <w:bookmarkEnd w:id="6"/>
      <w:bookmarkEnd w:id="7"/>
    </w:p>
    <w:p w:rsidR="00B570FE" w:rsidRPr="00CA32B7" w:rsidRDefault="00B570FE" w:rsidP="00B570FE">
      <w:pPr>
        <w:pStyle w:val="TH"/>
      </w:pPr>
      <w:r>
        <w:object w:dxaOrig="14593" w:dyaOrig="104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46.85pt" o:ole="">
            <v:imagedata r:id="rId13" o:title=""/>
          </v:shape>
          <o:OLEObject Type="Embed" ProgID="Visio.Drawing.15" ShapeID="_x0000_i1025" DrawAspect="Content" ObjectID="_1695486612" r:id="rId14"/>
        </w:object>
      </w:r>
    </w:p>
    <w:p w:rsidR="00B570FE" w:rsidRPr="00CA32B7" w:rsidRDefault="00B570FE" w:rsidP="00B570FE">
      <w:pPr>
        <w:pStyle w:val="TF"/>
      </w:pPr>
      <w:r w:rsidRPr="00CA32B7">
        <w:t>Figure 5.2.2.2-1: UUAA-MM procedure</w:t>
      </w:r>
    </w:p>
    <w:p w:rsidR="00B570FE" w:rsidRPr="00CA32B7" w:rsidRDefault="00B570FE" w:rsidP="00B570FE">
      <w:pPr>
        <w:pStyle w:val="B1"/>
      </w:pPr>
      <w:r w:rsidRPr="00CA32B7">
        <w:t>1.</w:t>
      </w:r>
      <w:r w:rsidRPr="00CA32B7">
        <w:tab/>
        <w:t>For a UE that requires UUAA or when triggered by re-authentication by USS, the AMF triggers a UUAA-MM procedure.</w:t>
      </w:r>
    </w:p>
    <w:p w:rsidR="00B570FE" w:rsidRDefault="00B570FE" w:rsidP="00B570FE">
      <w:pPr>
        <w:pStyle w:val="B1"/>
      </w:pPr>
      <w:r w:rsidRPr="00CA32B7">
        <w:t>2.</w:t>
      </w:r>
      <w:r w:rsidRPr="00CA32B7">
        <w:tab/>
        <w:t>AMF to UAS NF</w:t>
      </w:r>
      <w:ins w:id="14" w:author="huawei" w:date="2021-09-22T14:38:00Z">
        <w:r w:rsidR="00BE6C8A">
          <w:t>/NEF</w:t>
        </w:r>
      </w:ins>
      <w:r w:rsidRPr="00CA32B7">
        <w:t xml:space="preserve">: </w:t>
      </w:r>
      <w:r w:rsidRPr="00140E21">
        <w:t xml:space="preserve">The </w:t>
      </w:r>
      <w:r>
        <w:t>A</w:t>
      </w:r>
      <w:r w:rsidRPr="00140E21">
        <w:t>MF</w:t>
      </w:r>
      <w:r>
        <w:t xml:space="preserve"> invokes Nnef_Authentication_authenticate service operation that</w:t>
      </w:r>
      <w:r w:rsidRPr="00CA32B7">
        <w:t xml:space="preserve"> shall include the GPSI and </w:t>
      </w:r>
      <w:r>
        <w:t xml:space="preserve">the </w:t>
      </w:r>
      <w:r w:rsidRPr="00CA32B7">
        <w:t>CAA-</w:t>
      </w:r>
      <w:r>
        <w:t>L</w:t>
      </w:r>
      <w:r w:rsidRPr="00CA32B7">
        <w:t>evel UAV ID and may include USS address (e.g. FQDN)</w:t>
      </w:r>
      <w:del w:id="15" w:author="huawei" w:date="2021-09-16T20:05:00Z">
        <w:r w:rsidRPr="00955229" w:rsidDel="00996B8A">
          <w:delText xml:space="preserve"> </w:delText>
        </w:r>
      </w:del>
      <w:r w:rsidRPr="00027628">
        <w:t xml:space="preserve">, </w:t>
      </w:r>
      <w:r w:rsidRPr="00027628">
        <w:rPr>
          <w:lang w:val="en-IN"/>
        </w:rPr>
        <w:t>UUAA Aviation Payload if it was provided by the UE</w:t>
      </w:r>
      <w:r w:rsidRPr="00CA32B7">
        <w:t>.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rsidR="00B570FE" w:rsidRPr="00CA32B7" w:rsidRDefault="00B570FE" w:rsidP="00B570FE">
      <w:pPr>
        <w:pStyle w:val="B1"/>
      </w:pPr>
      <w:r>
        <w:tab/>
      </w:r>
      <w:r w:rsidRPr="00396940">
        <w:t xml:space="preserve">The </w:t>
      </w:r>
      <w:r>
        <w:t>A</w:t>
      </w:r>
      <w:r w:rsidRPr="00396940">
        <w:t>MF identifies the UAS NF/NEF based on local configuration or using UE provided ident</w:t>
      </w:r>
      <w:r>
        <w:t>it</w:t>
      </w:r>
      <w:r w:rsidRPr="00396940">
        <w:t>y e.g. USS address.</w:t>
      </w:r>
    </w:p>
    <w:p w:rsidR="00B570FE" w:rsidRPr="00CA32B7" w:rsidRDefault="00B570FE" w:rsidP="00B570FE">
      <w:pPr>
        <w:pStyle w:val="NO"/>
        <w:rPr>
          <w:lang w:val="en-US"/>
        </w:rPr>
      </w:pPr>
      <w:r w:rsidRPr="00CA32B7">
        <w:rPr>
          <w:lang w:val="en-IN"/>
        </w:rPr>
        <w:t>NOTE:</w:t>
      </w:r>
      <w:r w:rsidRPr="00CA32B7">
        <w:rPr>
          <w:lang w:val="en-IN"/>
        </w:rPr>
        <w:tab/>
        <w:t xml:space="preserve">Security </w:t>
      </w:r>
      <w:r w:rsidRPr="00CA32B7">
        <w:rPr>
          <w:lang w:val="en-US"/>
        </w:rPr>
        <w:t>details will be determined by SA WG3.</w:t>
      </w:r>
    </w:p>
    <w:p w:rsidR="00B570FE" w:rsidRPr="00CA32B7" w:rsidRDefault="00B570FE" w:rsidP="00B570FE">
      <w:pPr>
        <w:pStyle w:val="EditorsNote"/>
      </w:pPr>
      <w:r w:rsidRPr="00CA32B7">
        <w:t>Editor's note:</w:t>
      </w:r>
      <w:r w:rsidRPr="00CA32B7">
        <w:tab/>
        <w:t>Whether and how the USS address is protected by the UAV is FFS.</w:t>
      </w:r>
    </w:p>
    <w:p w:rsidR="00B570FE" w:rsidRPr="00CA32B7" w:rsidRDefault="00B570FE" w:rsidP="00B570FE">
      <w:pPr>
        <w:pStyle w:val="B1"/>
      </w:pPr>
      <w:r w:rsidRPr="00CA32B7">
        <w:t>3.</w:t>
      </w:r>
      <w:r w:rsidRPr="00CA32B7">
        <w:tab/>
        <w:t>UAS NF</w:t>
      </w:r>
      <w:ins w:id="16" w:author="huawei" w:date="2021-09-22T14:38:00Z">
        <w:r w:rsidR="00713BC3">
          <w:t>/NEF</w:t>
        </w:r>
      </w:ins>
      <w:r w:rsidRPr="00CA32B7">
        <w:t xml:space="preserve"> to USS: </w:t>
      </w:r>
      <w:r>
        <w:t>Naf_Authentication_authenticate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 may translate the Cell ID received as UAV location from AMF in step 2 into a corresponding geographic area and/or may further obtain the UE location information using Location Service Procedures as defined in TS 23.273 [8]</w:t>
      </w:r>
      <w:r w:rsidRPr="00CA32B7">
        <w:t>.</w:t>
      </w:r>
    </w:p>
    <w:p w:rsidR="00B570FE" w:rsidRPr="00CA32B7" w:rsidRDefault="00B570FE" w:rsidP="00B570FE">
      <w:pPr>
        <w:pStyle w:val="B1"/>
      </w:pPr>
      <w:r w:rsidRPr="00CA32B7">
        <w:t>4.</w:t>
      </w:r>
      <w:r w:rsidRPr="00CA32B7">
        <w:tab/>
        <w:t xml:space="preserve">[Conditional] Multiple round-trip messages as required by the authentication method used by USS. </w:t>
      </w:r>
      <w:r>
        <w:t>Naf_Authentication_authenticate Response</w:t>
      </w:r>
      <w:r w:rsidRPr="00CA32B7">
        <w:t xml:space="preserve"> messages from USS shall include GPSI and may include a authentication message based on authentication method used that is forwarded transparently to UE over NAS MM transport messages.</w:t>
      </w:r>
      <w:r>
        <w:t xml:space="preserve"> The Naf_Authentication_authenticate Response</w:t>
      </w:r>
      <w:r w:rsidRPr="00CA32B7">
        <w:t xml:space="preserve"> </w:t>
      </w:r>
      <w:r w:rsidRPr="007220CC">
        <w:t>message</w:t>
      </w:r>
      <w:r>
        <w:t xml:space="preserve"> from USS in step 4a may also contain a callback URI</w:t>
      </w:r>
      <w:r w:rsidRPr="005615EC">
        <w:t xml:space="preserve"> </w:t>
      </w:r>
      <w:r>
        <w:t xml:space="preserve">to be used by the UAS NF for subsequent authentication request in step 4f. </w:t>
      </w:r>
      <w:r w:rsidRPr="00027628">
        <w:t xml:space="preserve">The </w:t>
      </w:r>
      <w:r w:rsidRPr="00027628">
        <w:lastRenderedPageBreak/>
        <w:t xml:space="preserve">authentication message in step4d may contain </w:t>
      </w:r>
      <w:r w:rsidRPr="00027628">
        <w:rPr>
          <w:lang w:val="en-IN"/>
        </w:rPr>
        <w:t>UUAA Aviation Payload required by the USS if it was not provided by the UE before.</w:t>
      </w:r>
    </w:p>
    <w:p w:rsidR="00B570FE" w:rsidRPr="00CA32B7" w:rsidRDefault="00B570FE" w:rsidP="00B570FE">
      <w:pPr>
        <w:pStyle w:val="B1"/>
      </w:pPr>
      <w:r w:rsidRPr="00CA32B7">
        <w:t>5.</w:t>
      </w:r>
      <w:r w:rsidRPr="00CA32B7">
        <w:tab/>
        <w:t>USS to UAS NF</w:t>
      </w:r>
      <w:ins w:id="17" w:author="huawei" w:date="2021-09-22T14:38:00Z">
        <w:r w:rsidR="005E543B">
          <w:t>/NEF</w:t>
        </w:r>
      </w:ins>
      <w:r w:rsidRPr="00CA32B7">
        <w:t xml:space="preserve">: (final) Authentication Response, shall include: GPSI, a UUAA result (success/failure), may include an authorized CAA-level UAV ID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w:t>
      </w:r>
      <w:ins w:id="18" w:author="huawei" w:date="2021-09-16T20:18:00Z">
        <w:r w:rsidR="008B70E1">
          <w:t xml:space="preserve"> </w:t>
        </w:r>
      </w:ins>
      <w:ins w:id="19" w:author="huawei" w:date="2021-09-16T20:09:00Z">
        <w:r w:rsidR="00C9265B">
          <w:t xml:space="preserve">if </w:t>
        </w:r>
      </w:ins>
      <w:ins w:id="20" w:author="huawei" w:date="2021-09-16T20:16:00Z">
        <w:r w:rsidR="008E0D3C">
          <w:t>the UUAA</w:t>
        </w:r>
      </w:ins>
      <w:ins w:id="21" w:author="huawei" w:date="2021-09-16T20:10:00Z">
        <w:r w:rsidR="00BD694D">
          <w:t xml:space="preserve"> is </w:t>
        </w:r>
      </w:ins>
      <w:ins w:id="22" w:author="huawei" w:date="2021-09-16T20:13:00Z">
        <w:r w:rsidR="00BA303E">
          <w:t xml:space="preserve">for </w:t>
        </w:r>
      </w:ins>
      <w:ins w:id="23" w:author="huawei" w:date="2021-09-16T20:09:00Z">
        <w:r w:rsidR="00C9265B">
          <w:t>re-authentication,</w:t>
        </w:r>
      </w:ins>
      <w:r>
        <w:t xml:space="preserve"> indicati</w:t>
      </w:r>
      <w:ins w:id="24" w:author="huawei" w:date="2021-09-16T20:14:00Z">
        <w:r w:rsidR="00EB0B71">
          <w:t>ng</w:t>
        </w:r>
      </w:ins>
      <w:del w:id="25" w:author="huawei" w:date="2021-09-16T20:14:00Z">
        <w:r w:rsidDel="00EB0B71">
          <w:delText xml:space="preserve">on </w:delText>
        </w:r>
      </w:del>
      <w:r>
        <w:t>whether the UAS service related network resource can be released in case of UUAA failure</w:t>
      </w:r>
      <w:r w:rsidRPr="00CA32B7">
        <w:t>) based on authentication method used that is forwarded transparently to UE over NAS MM transport messages.</w:t>
      </w:r>
    </w:p>
    <w:p w:rsidR="00B570FE" w:rsidRDefault="00B570FE" w:rsidP="00B570FE">
      <w:pPr>
        <w:pStyle w:val="B1"/>
      </w:pPr>
      <w:r w:rsidRPr="00CA32B7">
        <w:t>6.</w:t>
      </w:r>
      <w:r w:rsidRPr="00CA32B7">
        <w:tab/>
        <w:t>UAS NF</w:t>
      </w:r>
      <w:ins w:id="26" w:author="huawei" w:date="2021-09-22T14:38:00Z">
        <w:r w:rsidR="00AB52D0">
          <w:t>/NEF</w:t>
        </w:r>
      </w:ins>
      <w:r w:rsidRPr="00CA32B7">
        <w:t xml:space="preserve"> to AMF: (final) Authentication Response, forwards information received from USS in step 5.</w:t>
      </w:r>
      <w:r>
        <w:t xml:space="preserve"> </w:t>
      </w:r>
      <w:r>
        <w:rPr>
          <w:lang w:val="en-US"/>
        </w:rPr>
        <w:t xml:space="preserve">If the authentication is successful, the UAS NF/NEF shall undertake an implicit subscription from AMF for possible notification. This notification towards the AMF is used by the UAS NF/NEF to trigger re-authentication or revocation of UAV when requested by the USS. </w:t>
      </w:r>
      <w:r w:rsidRPr="00E155B4">
        <w:rPr>
          <w:lang w:val="en-US"/>
        </w:rPr>
        <w:t>If UUAA</w:t>
      </w:r>
      <w:ins w:id="27" w:author="huawei" w:date="2021-09-16T20:15:00Z">
        <w:r w:rsidR="00AB5EAD">
          <w:rPr>
            <w:lang w:val="en-US"/>
          </w:rPr>
          <w:t xml:space="preserve"> for re-authentication</w:t>
        </w:r>
      </w:ins>
      <w:r w:rsidRPr="00E155B4">
        <w:rPr>
          <w:lang w:val="en-US"/>
        </w:rPr>
        <w:t xml:space="preserve">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rsidR="00B570FE" w:rsidRDefault="00B570FE" w:rsidP="00B570FE">
      <w:pPr>
        <w:pStyle w:val="B1"/>
      </w:pPr>
      <w:r>
        <w:t>7a.</w:t>
      </w:r>
      <w:r>
        <w:tab/>
        <w:t>[Conditional] UAS NF</w:t>
      </w:r>
      <w:ins w:id="28" w:author="huawei" w:date="2021-09-22T14:38:00Z">
        <w:r w:rsidR="006F197E">
          <w:t>/NEF</w:t>
        </w:r>
      </w:ins>
      <w:r>
        <w:t xml:space="preserve"> to AMF: If UUAA-MM succeeded and UAS NF has not subscribed to AMF for the Mobility Event Exposure before, UAS NF subscribes to AMF for the mobility event notification by sending Namf_EventExposure_Subscribe request with the mobility events as described in TS 23.502 [3], Table 5.2.2.3.1-1 with Event ID = Reachability Filter.</w:t>
      </w:r>
    </w:p>
    <w:p w:rsidR="00B570FE" w:rsidRDefault="00B570FE" w:rsidP="00B570FE">
      <w:pPr>
        <w:pStyle w:val="B1"/>
      </w:pPr>
      <w:r>
        <w:t>7b.</w:t>
      </w:r>
      <w:r>
        <w:tab/>
        <w:t>[Conditional] UAS NF</w:t>
      </w:r>
      <w:ins w:id="29" w:author="huawei" w:date="2021-09-22T14:38:00Z">
        <w:r w:rsidR="00857B89">
          <w:t>/NEF</w:t>
        </w:r>
      </w:ins>
      <w:r>
        <w:t xml:space="preserve"> to AMF: If UUAA-MM failed and UAS NF</w:t>
      </w:r>
      <w:ins w:id="30" w:author="huawei" w:date="2021-09-22T14:38:00Z">
        <w:r w:rsidR="00CD06E0">
          <w:t>/NEF</w:t>
        </w:r>
      </w:ins>
      <w:r>
        <w:t xml:space="preserve"> has subscribed to AMF for the Mobility Event Exposure earlier, UAS NF unsubscribes to AMF for the mobility event notification by sending Namf_EventExposure_Unsubscribe request with Subscription Correlation ID.</w:t>
      </w:r>
    </w:p>
    <w:p w:rsidR="00B570FE" w:rsidRDefault="00B570FE" w:rsidP="00B570FE">
      <w:pPr>
        <w:pStyle w:val="B1"/>
      </w:pPr>
      <w:r>
        <w:t>8a.</w:t>
      </w:r>
      <w:r>
        <w:tab/>
        <w:t>[Conditional] AMF to UAS NF</w:t>
      </w:r>
      <w:ins w:id="31" w:author="huawei" w:date="2021-09-22T14:38:00Z">
        <w:r w:rsidR="00857B89">
          <w:t>/NEF</w:t>
        </w:r>
      </w:ins>
      <w:r>
        <w:t>: The AMF acknowledges the subscription request from 7a by sending Namf_EventExposure_Subscribe response with Subscription Correlation ID.</w:t>
      </w:r>
    </w:p>
    <w:p w:rsidR="00B570FE" w:rsidRDefault="00B570FE" w:rsidP="00B570FE">
      <w:pPr>
        <w:pStyle w:val="B1"/>
      </w:pPr>
      <w:r>
        <w:t>8b.</w:t>
      </w:r>
      <w:r>
        <w:tab/>
        <w:t>[Conditional] AMF to UAS NF</w:t>
      </w:r>
      <w:ins w:id="32" w:author="huawei" w:date="2021-09-22T14:39:00Z">
        <w:r w:rsidR="00857B89">
          <w:t>/NEF</w:t>
        </w:r>
      </w:ins>
      <w:r>
        <w:t>: The AMF acknowledges the un-subscription request from 7b by sending Namf_EventExposure_Unsubscribe response.</w:t>
      </w:r>
    </w:p>
    <w:p w:rsidR="00B570FE" w:rsidRPr="00CA32B7" w:rsidRDefault="00B570FE" w:rsidP="00B570FE">
      <w:pPr>
        <w:pStyle w:val="B1"/>
      </w:pPr>
      <w:r>
        <w:t>9</w:t>
      </w:r>
      <w:r w:rsidRPr="00CA32B7">
        <w:t>.</w:t>
      </w:r>
      <w:r w:rsidRPr="00CA32B7">
        <w:tab/>
        <w:t>AMF to UE: (final) NAS MM transport message forwarding authentication message from USS including authentication/authorization result (success/failure).</w:t>
      </w:r>
    </w:p>
    <w:p w:rsidR="00B570FE" w:rsidRDefault="00B570FE" w:rsidP="00B570FE">
      <w:pPr>
        <w:pStyle w:val="B1"/>
      </w:pPr>
      <w:bookmarkStart w:id="33" w:name="_Hlk65595689"/>
      <w:r>
        <w:t>10</w:t>
      </w:r>
      <w:r w:rsidRPr="00CA32B7">
        <w:t>.</w:t>
      </w:r>
      <w:r w:rsidRPr="00CA32B7">
        <w:tab/>
        <w:t>[Conditional] if UUAA-MM succeeded, AMF triggers a UE Configuration Update procedure to deliver to the UAV authorization information from USS, as described in clause 5.2.2.1.</w:t>
      </w:r>
    </w:p>
    <w:p w:rsidR="00B570FE" w:rsidRDefault="00B570FE" w:rsidP="00B570FE">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 When the UUAA-MM fails during a Re-authentication, and the USS has not indicated that the network resources can be released, the USS will initiate UUAA revocation as described in clause 5.2.4</w:t>
      </w:r>
    </w:p>
    <w:bookmarkEnd w:id="33"/>
    <w:p w:rsidR="00B570FE" w:rsidRDefault="00B570FE" w:rsidP="00B570FE">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rsidR="00B570FE" w:rsidRDefault="00B570FE" w:rsidP="00B570FE">
      <w:r>
        <w:t>If there is an AMF relocation for the UAV, the new serving AMF shall notify the UAS NF about the new AMF ID and the related CAA-level UAV ID using the existing AMF event notification service.</w:t>
      </w:r>
    </w:p>
    <w:p w:rsidR="00B570FE" w:rsidRDefault="00B570FE" w:rsidP="00B570FE">
      <w:r>
        <w:t>At any time after the initial registration, the USS (via UAS NF</w:t>
      </w:r>
      <w:ins w:id="34" w:author="huawei" w:date="2021-09-22T14:39:00Z">
        <w:r w:rsidR="00011ABD">
          <w:t>/NEF</w:t>
        </w:r>
      </w:ins>
      <w:r>
        <w:t>) or the AMF may initiate Re-authentication procedure for the UAV. For AMF initiated case the Re-authentication procedure shall start from step 2. USS initiated re-authentication procedure is described in clause 5.2.4.</w:t>
      </w:r>
    </w:p>
    <w:p w:rsidR="00DA74B5" w:rsidRPr="00B725D8" w:rsidRDefault="00DA74B5" w:rsidP="00B725D8">
      <w:pPr>
        <w:pStyle w:val="NO"/>
        <w:rPr>
          <w:rFonts w:eastAsia="Times New Roman"/>
          <w:lang w:eastAsia="ko-KR"/>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194429">
        <w:rPr>
          <w:rFonts w:ascii="Arial" w:hAnsi="Arial" w:cs="Arial"/>
          <w:color w:val="FF0000"/>
          <w:sz w:val="28"/>
          <w:szCs w:val="28"/>
          <w:lang w:val="en-US" w:eastAsia="zh-CN"/>
        </w:rPr>
        <w:t>Thir</w:t>
      </w:r>
      <w:r w:rsidRPr="0042466D">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rsidR="00DA74B5" w:rsidRPr="000D6B59" w:rsidRDefault="00DA74B5" w:rsidP="00DA74B5">
      <w:pPr>
        <w:pStyle w:val="4"/>
      </w:pPr>
      <w:bookmarkStart w:id="35" w:name="_Toc82016582"/>
      <w:r>
        <w:lastRenderedPageBreak/>
        <w:t>5.2.3.2</w:t>
      </w:r>
      <w:r>
        <w:tab/>
      </w:r>
      <w:r w:rsidRPr="002E270E">
        <w:t>USS UAV Authorization/Authentication (UUAA)</w:t>
      </w:r>
      <w:r>
        <w:t xml:space="preserve"> during the</w:t>
      </w:r>
      <w:r w:rsidRPr="00D100AC">
        <w:t xml:space="preserve"> PDU Session Establishment</w:t>
      </w:r>
      <w:bookmarkEnd w:id="35"/>
    </w:p>
    <w:p w:rsidR="00DA74B5" w:rsidRPr="00A70788" w:rsidRDefault="00DA74B5" w:rsidP="00DA74B5">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rsidR="00DA74B5" w:rsidRDefault="00DA74B5" w:rsidP="00DA74B5">
      <w:pPr>
        <w:pStyle w:val="TH"/>
        <w:rPr>
          <w:rFonts w:eastAsia="Times New Roman"/>
        </w:rPr>
      </w:pPr>
      <w:r>
        <w:rPr>
          <w:rFonts w:eastAsia="等线"/>
        </w:rPr>
        <w:object w:dxaOrig="10560" w:dyaOrig="8655">
          <v:shape id="_x0000_i1026" type="#_x0000_t75" style="width:480.2pt;height:432.65pt" o:ole="">
            <v:imagedata r:id="rId15" o:title=""/>
          </v:shape>
          <o:OLEObject Type="Embed" ProgID="Visio.Drawing.15" ShapeID="_x0000_i1026" DrawAspect="Content" ObjectID="_1695486613" r:id="rId16"/>
        </w:object>
      </w:r>
    </w:p>
    <w:p w:rsidR="00DA74B5" w:rsidRDefault="00DA74B5" w:rsidP="00DA74B5">
      <w:pPr>
        <w:pStyle w:val="TF"/>
      </w:pPr>
      <w:r>
        <w:t>Figure 5.2.3.2 -1: UUAA during PDU Session Establishment</w:t>
      </w:r>
    </w:p>
    <w:p w:rsidR="00DA74B5" w:rsidRDefault="00DA74B5" w:rsidP="00DA74B5">
      <w:r>
        <w:t>The procedure assumes that the UE/UAV has already registered on the AMF.</w:t>
      </w:r>
    </w:p>
    <w:p w:rsidR="00DA74B5" w:rsidRDefault="00DA74B5" w:rsidP="00DA74B5">
      <w:pPr>
        <w:pStyle w:val="B1"/>
        <w:rPr>
          <w:lang w:val="en-IN"/>
        </w:rPr>
      </w:pPr>
      <w:r>
        <w:rPr>
          <w:lang w:val="en-IN"/>
        </w:rPr>
        <w:t>0.</w:t>
      </w:r>
      <w:r>
        <w:rPr>
          <w:lang w:val="en-IN"/>
        </w:rPr>
        <w:tab/>
        <w:t>Steps 1 - 5 as in TS 23.502 [3] figure 4.3.2.2.1-1.</w:t>
      </w:r>
    </w:p>
    <w:p w:rsidR="00DA74B5" w:rsidRDefault="00DA74B5" w:rsidP="00DA74B5">
      <w:pPr>
        <w:pStyle w:val="B1"/>
        <w:rPr>
          <w:lang w:val="en-IN"/>
        </w:rPr>
      </w:pPr>
      <w:r>
        <w:rPr>
          <w:lang w:val="en-IN"/>
        </w:rPr>
        <w:tab/>
        <w:t>The SMF determines that it needs to invoke UAS NF/NEF service operation for UUAA Authentication/Authorization of the PDU session establishment request based on the provided DNN/S-NSSAI</w:t>
      </w:r>
      <w:ins w:id="36" w:author="huawei" w:date="2021-09-16T20:43:00Z">
        <w:r w:rsidR="00961009">
          <w:rPr>
            <w:lang w:val="en-IN"/>
          </w:rPr>
          <w:t xml:space="preserve"> </w:t>
        </w:r>
      </w:ins>
      <w:ins w:id="37" w:author="huawei" w:date="2021-09-16T20:44:00Z">
        <w:r w:rsidR="00924238">
          <w:rPr>
            <w:lang w:val="en-IN"/>
          </w:rPr>
          <w:t>for UAS service</w:t>
        </w:r>
      </w:ins>
      <w:r>
        <w:rPr>
          <w:lang w:val="en-IN"/>
        </w:rPr>
        <w:t>.</w:t>
      </w:r>
    </w:p>
    <w:p w:rsidR="00DA74B5" w:rsidRDefault="00DA74B5" w:rsidP="00DA74B5">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rsidR="00DA74B5" w:rsidRDefault="00DA74B5" w:rsidP="00DA74B5">
      <w:pPr>
        <w:pStyle w:val="B1"/>
        <w:rPr>
          <w:lang w:val="en-IN"/>
        </w:rPr>
      </w:pPr>
      <w:r>
        <w:rPr>
          <w:lang w:val="en-IN"/>
        </w:rPr>
        <w:tab/>
        <w:t>The SMF identifies the UAS NF/NEF based on local configuration or using UE provided identity e.g. USS address.</w:t>
      </w:r>
    </w:p>
    <w:p w:rsidR="00DA74B5" w:rsidRDefault="00DA74B5" w:rsidP="00DA74B5">
      <w:pPr>
        <w:pStyle w:val="B1"/>
        <w:rPr>
          <w:lang w:val="en-IN"/>
        </w:rPr>
      </w:pPr>
      <w:r>
        <w:rPr>
          <w:lang w:val="en-IN"/>
        </w:rPr>
        <w:lastRenderedPageBreak/>
        <w:t>1.</w:t>
      </w:r>
      <w:r>
        <w:rPr>
          <w:lang w:val="en-IN"/>
        </w:rPr>
        <w:tab/>
        <w:t>The SMF invokes Nnef_Authentication_Authenticate service operation, including the Service Level Device Identity (that contains the CAA-Level UAV ID of the UAV), DNN, S-NSSAI, and may include the Authentication Server Address (i.e. the USS address) and the Authentication Data (i.e.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rsidR="00DA74B5" w:rsidRDefault="00DA74B5" w:rsidP="00DA74B5">
      <w:pPr>
        <w:pStyle w:val="B1"/>
        <w:rPr>
          <w:lang w:val="en-IN"/>
        </w:rPr>
      </w:pPr>
      <w:r>
        <w:rPr>
          <w:lang w:val="en-IN"/>
        </w:rPr>
        <w:tab/>
        <w:t>If a UUAA has been performed at Registration there is no need for the USS to perform UUAA at PDU Session establishment and steps 1 to 5 is not performed.</w:t>
      </w:r>
    </w:p>
    <w:p w:rsidR="00DA74B5" w:rsidRDefault="00DA74B5" w:rsidP="00DA74B5">
      <w:pPr>
        <w:pStyle w:val="B1"/>
        <w:rPr>
          <w:lang w:val="en-IN"/>
        </w:rPr>
      </w:pPr>
      <w:r>
        <w:rPr>
          <w:lang w:val="en-IN"/>
        </w:rPr>
        <w:t>2.</w:t>
      </w:r>
      <w:r>
        <w:rPr>
          <w:lang w:val="en-IN"/>
        </w:rPr>
        <w:tab/>
        <w:t>From UAS NF/NEF to USS: Naf_Authentication_Authenticate_service operation forwarding the authentication request received information from the SMF. UAS NF may translate the Cell ID received as part of UAV location in the Nnef_Authentication_Authenticate request at step 1 into a corresponding geographic area and/or may further obtain the UE location information using Location Service Procedures as defined in TS 23.273 [8] and include them in the Naf_Authentication_Authenticate message towards the USS e.g. to support geo-caging functionality.</w:t>
      </w:r>
    </w:p>
    <w:p w:rsidR="00DA74B5" w:rsidRDefault="00DA74B5" w:rsidP="00DA74B5">
      <w:pPr>
        <w:pStyle w:val="B1"/>
        <w:rPr>
          <w:lang w:val="en-IN"/>
        </w:rPr>
      </w:pPr>
      <w:r>
        <w:rPr>
          <w:lang w:val="en-IN"/>
        </w:rPr>
        <w:t>3.</w:t>
      </w:r>
      <w:r>
        <w:rPr>
          <w:lang w:val="en-IN"/>
        </w:rPr>
        <w:tab/>
        <w:t>[Conditional] Multiple round-trip messages as required by the authentication method used by USS. N33_Authentication_Authenticate response messages from USS shall include GPSI and may include a authentication message based on authentication method used that is forwarded transparently to UE over NAS MM transport messages. The authentication message in step3e may contain UUAA Aviation Payload required by the USS if it was not provided by the UE before.</w:t>
      </w:r>
    </w:p>
    <w:p w:rsidR="00DA74B5" w:rsidRDefault="00DA74B5" w:rsidP="00DA74B5">
      <w:pPr>
        <w:pStyle w:val="B1"/>
        <w:rPr>
          <w:lang w:val="en-IN"/>
        </w:rPr>
      </w:pPr>
      <w:r>
        <w:rPr>
          <w:lang w:val="en-IN"/>
        </w:rPr>
        <w:t>4.</w:t>
      </w:r>
      <w:r>
        <w:rPr>
          <w:lang w:val="en-IN"/>
        </w:rPr>
        <w:tab/>
        <w:t xml:space="preserve">From USS to </w:t>
      </w:r>
      <w:ins w:id="38" w:author="huawei" w:date="2021-09-22T14:39:00Z">
        <w:r w:rsidR="00453E19">
          <w:rPr>
            <w:lang w:val="en-IN"/>
          </w:rPr>
          <w:t>UAS NF/</w:t>
        </w:r>
      </w:ins>
      <w:r>
        <w:rPr>
          <w:lang w:val="en-IN"/>
        </w:rPr>
        <w:t>NEF: Naf_Authentication_Authenticate response.</w:t>
      </w:r>
    </w:p>
    <w:p w:rsidR="00DA74B5" w:rsidRDefault="00DA74B5" w:rsidP="00DA74B5">
      <w:pPr>
        <w:pStyle w:val="B1"/>
        <w:rPr>
          <w:lang w:val="en-IN"/>
        </w:rPr>
      </w:pPr>
      <w:r>
        <w:rPr>
          <w:lang w:val="en-IN"/>
        </w:rPr>
        <w:tab/>
        <w:t>The USS sends Naf_Authentication_Authenticate response to the UAS NF/NEF with the Authentication/Authorization result containing the UUAA result, optionally a Service Level Device Identity containing the new CAA-Level UAV ID, requested policy information, an Authorization Data (i.e. the UUAA Authorization Payload). The requested policy information from USS may contain a DN Authorization Profile Index and/or a DN authorized Session AMBR.</w:t>
      </w:r>
    </w:p>
    <w:p w:rsidR="00DA74B5" w:rsidRDefault="00DA74B5" w:rsidP="00DA74B5">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rsidR="00DA74B5" w:rsidRDefault="00DA74B5" w:rsidP="00DA74B5">
      <w:pPr>
        <w:pStyle w:val="NO"/>
        <w:rPr>
          <w:lang w:val="en-IN"/>
        </w:rPr>
      </w:pPr>
      <w:r>
        <w:rPr>
          <w:lang w:val="en-IN"/>
        </w:rPr>
        <w:tab/>
        <w:t>The External Identifier and/or UAV IP Address can be used at a later point by the USS for requesting dedicated policies for e.g. C2, etc.</w:t>
      </w:r>
    </w:p>
    <w:p w:rsidR="00DA74B5" w:rsidDel="008D7E67" w:rsidRDefault="00DA74B5" w:rsidP="008D7E67">
      <w:pPr>
        <w:pStyle w:val="B1"/>
        <w:rPr>
          <w:del w:id="39" w:author="huawei" w:date="2021-09-16T16:30:00Z"/>
        </w:rPr>
      </w:pPr>
      <w:r>
        <w:t>5.</w:t>
      </w:r>
      <w:r>
        <w:tab/>
        <w:t>The UAS NF/NEF confirms the successful Authentication/Authorization of the PDU Session. The UAS NF/NEF stores the UUAA result together with the GPSI. UAS NF/NEF forwards the Authentication/Authorization result, a Service Level Device Identity containing the new CAA-Level UAV ID, if received from the USS, and the Authorization Data (i.e. the UUAA Authorization Payload), if received from the USS, to the SMF. If the authentication/authorization is successful, the SMF shall subscribe for notifications from UAS NF/NEF which may be used to trigger re-authentication, update authorization data or revoke authorization of the UAV, upon receipt of such request from the USS.</w:t>
      </w:r>
      <w:ins w:id="40" w:author="huawei" w:date="2021-09-16T14:29:00Z">
        <w:r>
          <w:t xml:space="preserve"> </w:t>
        </w:r>
      </w:ins>
    </w:p>
    <w:p w:rsidR="00DA74B5" w:rsidRDefault="00DA74B5" w:rsidP="00DA74B5">
      <w:pPr>
        <w:pStyle w:val="B1"/>
      </w:pPr>
      <w:r>
        <w:t>6.</w:t>
      </w:r>
      <w:r>
        <w:tab/>
      </w:r>
      <w:ins w:id="41" w:author="huawei" w:date="2021-09-16T16:24:00Z">
        <w:r w:rsidR="001F5C94">
          <w:t xml:space="preserve">[Conditional] </w:t>
        </w:r>
      </w:ins>
      <w:r>
        <w:t>If the authentication/authorization is successful, the USS shall subscribe to the PDU Session Status Event as described in steps 1-5 in Figure 4.15.3.2.3-1 of TS 23.502 [3]. This step can be executed in parallel to step 4. The UAS NF/NEF shall use the DNN, S-NSSAI received from the SMF in step 1 to subscribe to the PDU Session Status Event notification.</w:t>
      </w:r>
    </w:p>
    <w:p w:rsidR="00DA74B5" w:rsidRDefault="00DA74B5" w:rsidP="00322413">
      <w:pPr>
        <w:pStyle w:val="B1"/>
      </w:pPr>
      <w:r>
        <w:t>7.</w:t>
      </w:r>
      <w:r>
        <w:tab/>
        <w:t>The PDU Session establishment continues with steps 7 to 21</w:t>
      </w:r>
      <w:ins w:id="42" w:author="huawei" w:date="2021-09-16T16:25:00Z">
        <w:r w:rsidR="002873FB">
          <w:t xml:space="preserve"> in Figure 4.3.2.2.1-1of TS 23.502 [3]</w:t>
        </w:r>
      </w:ins>
      <w:r>
        <w:t xml:space="preserve">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rsidR="008D7E67" w:rsidDel="00094266" w:rsidRDefault="00DA74B5" w:rsidP="00B4324B">
      <w:pPr>
        <w:pStyle w:val="B1"/>
        <w:rPr>
          <w:del w:id="43" w:author="huawei" w:date="2021-09-16T16:31:00Z"/>
        </w:rPr>
      </w:pPr>
      <w:r>
        <w:tab/>
        <w:t>The SMF transfers the Authentication/Authorization result, the Service Level Device Identity containing the new CAA-Level UAV ID and the Authorization Data (i.e. the UUAA Authorization Payload) to the UAV as in steps 11, 12 and 13 in figure 4.3.2.2.1-1 of TS 23.502 [3].</w:t>
      </w:r>
    </w:p>
    <w:p w:rsidR="00094266" w:rsidRPr="005C3EAD" w:rsidRDefault="00E53BD9">
      <w:pPr>
        <w:pStyle w:val="B1"/>
        <w:ind w:firstLine="0"/>
        <w:rPr>
          <w:ins w:id="44" w:author="huawei" w:date="2021-09-16T16:46:00Z"/>
        </w:rPr>
        <w:pPrChange w:id="45" w:author="huawei" w:date="2021-09-16T16:47:00Z">
          <w:pPr>
            <w:pStyle w:val="B1"/>
          </w:pPr>
        </w:pPrChange>
      </w:pPr>
      <w:ins w:id="46" w:author="huawei" w:date="2021-09-16T16:53:00Z">
        <w:r>
          <w:lastRenderedPageBreak/>
          <w:t>I</w:t>
        </w:r>
      </w:ins>
      <w:ins w:id="47" w:author="huawei" w:date="2021-09-16T16:47:00Z">
        <w:r w:rsidR="00094266" w:rsidRPr="00BC5A8B">
          <w:t>f the authentication/authorization is failed, the SMF shall inform AMF to release the PDU Session by invoking the Nsmf_PDUSession_SMContextStatusNo</w:t>
        </w:r>
        <w:r w:rsidR="00094266">
          <w:t>tify (Release) as described in s</w:t>
        </w:r>
        <w:r w:rsidR="00094266" w:rsidRPr="00BC5A8B">
          <w:t xml:space="preserve">tep 18 of TS 23.502 [3] Figure </w:t>
        </w:r>
        <w:r w:rsidR="00094266">
          <w:t>4.3.2.2.1-1</w:t>
        </w:r>
      </w:ins>
      <w:ins w:id="48" w:author="huawei" w:date="2021-09-16T16:59:00Z">
        <w:r w:rsidR="007C0290">
          <w:t xml:space="preserve"> (i.e., the conditional step 18 of TS </w:t>
        </w:r>
      </w:ins>
      <w:ins w:id="49" w:author="huawei" w:date="2021-09-16T17:00:00Z">
        <w:r w:rsidR="007C0290">
          <w:t>23.502 [3] Figure 4.3.2.2.1-1</w:t>
        </w:r>
        <w:r w:rsidR="0025444D">
          <w:t xml:space="preserve"> </w:t>
        </w:r>
      </w:ins>
      <w:ins w:id="50" w:author="huawei" w:date="2021-09-16T17:03:00Z">
        <w:r w:rsidR="00564EFA">
          <w:t xml:space="preserve">can also be trigged due to </w:t>
        </w:r>
      </w:ins>
      <w:ins w:id="51" w:author="huawei" w:date="2021-09-16T17:04:00Z">
        <w:r w:rsidR="00303791">
          <w:t>UUAA-SM failure</w:t>
        </w:r>
      </w:ins>
      <w:ins w:id="52" w:author="huawei" w:date="2021-09-16T16:59:00Z">
        <w:r w:rsidR="007C0290">
          <w:t>)</w:t>
        </w:r>
      </w:ins>
      <w:ins w:id="53" w:author="huawei" w:date="2021-09-16T16:47:00Z">
        <w:r w:rsidR="00094266">
          <w:t>.</w:t>
        </w:r>
      </w:ins>
    </w:p>
    <w:p w:rsidR="00DA74B5" w:rsidRDefault="00DA74B5" w:rsidP="00DA74B5">
      <w:pPr>
        <w:pStyle w:val="B1"/>
      </w:pPr>
      <w:r>
        <w:t>8.</w:t>
      </w:r>
      <w:r>
        <w:tab/>
      </w:r>
      <w:ins w:id="54" w:author="huawei" w:date="2021-09-16T16:24:00Z">
        <w:r w:rsidR="00D86571">
          <w:t xml:space="preserve">[Conditional] </w:t>
        </w:r>
      </w:ins>
      <w:r>
        <w:t>If the USS in step 6 subscribed to the PDU Session Status Event the SMF will, as described in steps 6-7 in Figure 4.15.3.2.3-1 of TS 23.502 [3], detect when the PDU Session is established, and send the PDU Session Establishment event report to the UAS NF/NEF by means of Nsmf_EventExposure_Notify message, including GPSI and the UE IP Address. Then, the UAS-NF/NEF forwards the event message to the USS.</w:t>
      </w:r>
    </w:p>
    <w:p w:rsidR="00A263D1" w:rsidRDefault="00DA74B5" w:rsidP="00B570FE">
      <w:pPr>
        <w:pStyle w:val="NO"/>
        <w:rPr>
          <w:lang w:val="en-IN"/>
        </w:rPr>
      </w:pPr>
      <w:r>
        <w:t>NOTE 2:</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rsidR="007F0194" w:rsidRPr="0042466D" w:rsidRDefault="007F0194" w:rsidP="007F01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00B39">
        <w:rPr>
          <w:rFonts w:ascii="Arial" w:hAnsi="Arial" w:cs="Arial" w:hint="eastAsia"/>
          <w:color w:val="FF0000"/>
          <w:sz w:val="28"/>
          <w:szCs w:val="28"/>
          <w:lang w:val="en-US" w:eastAsia="zh-CN"/>
        </w:rPr>
        <w:t>Fourth</w:t>
      </w:r>
      <w:r w:rsidRPr="0042466D">
        <w:rPr>
          <w:rFonts w:ascii="Arial" w:hAnsi="Arial" w:cs="Arial"/>
          <w:color w:val="FF0000"/>
          <w:sz w:val="28"/>
          <w:szCs w:val="28"/>
          <w:lang w:val="en-US"/>
        </w:rPr>
        <w:t xml:space="preserve"> change * * * *</w:t>
      </w:r>
    </w:p>
    <w:p w:rsidR="007F0194" w:rsidRDefault="007F0194" w:rsidP="007F0194">
      <w:pPr>
        <w:pStyle w:val="5"/>
        <w:rPr>
          <w:lang w:eastAsia="ja-JP"/>
        </w:rPr>
      </w:pPr>
      <w:bookmarkStart w:id="55" w:name="_Toc82016594"/>
      <w:r>
        <w:rPr>
          <w:lang w:eastAsia="ja-JP"/>
        </w:rPr>
        <w:t>5.2.5.2.3</w:t>
      </w:r>
      <w:r>
        <w:rPr>
          <w:lang w:eastAsia="ja-JP"/>
        </w:rPr>
        <w:tab/>
        <w:t>UE initiated PDU Session Establishment for C2 Communication</w:t>
      </w:r>
      <w:bookmarkEnd w:id="55"/>
    </w:p>
    <w:p w:rsidR="007F0194" w:rsidRPr="00CA32B7" w:rsidRDefault="007F0194" w:rsidP="007F0194">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rsidR="007F0194" w:rsidRDefault="007F0194" w:rsidP="007F0194">
      <w:pPr>
        <w:pStyle w:val="TH"/>
      </w:pPr>
      <w:r>
        <w:object w:dxaOrig="10695" w:dyaOrig="6736">
          <v:shape id="_x0000_i1027" type="#_x0000_t75" style="width:482.1pt;height:303.65pt" o:ole="">
            <v:imagedata r:id="rId17" o:title=""/>
          </v:shape>
          <o:OLEObject Type="Embed" ProgID="Visio.Drawing.15" ShapeID="_x0000_i1027" DrawAspect="Content" ObjectID="_1695486614" r:id="rId18"/>
        </w:object>
      </w:r>
    </w:p>
    <w:p w:rsidR="007F0194" w:rsidRPr="00CA32B7" w:rsidRDefault="007F0194" w:rsidP="007F0194">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rsidR="007F0194" w:rsidRDefault="007F0194" w:rsidP="007F0194">
      <w:pPr>
        <w:pStyle w:val="B1"/>
      </w:pPr>
      <w:r>
        <w:t>0.</w:t>
      </w:r>
      <w:r>
        <w:tab/>
        <w:t>The UAV has performed a successful UUAA with the USS (UUAA-SM or UUAA-MM) and the USS has for the corresponding GPSI subscribed for PDU Session Status Event from the NEF.</w:t>
      </w:r>
    </w:p>
    <w:p w:rsidR="007F0194" w:rsidRDefault="007F0194" w:rsidP="007F0194">
      <w:pPr>
        <w:pStyle w:val="B1"/>
      </w:pPr>
      <w:r>
        <w:t>1.</w:t>
      </w:r>
      <w:r>
        <w:tab/>
        <w:t xml:space="preserve">When the UAV needs to establish C2 communication the UAV determines that a new dedicated PDU session is required for connectivity to UAV-C. The UE initiates PDU Session establishment procedure for a DNN/S-NSSAI dedicated for connectivity to UAV-C. In the PDU Session establishment request CAA-Level UAV ID and a C2 aviation payload to be used for C2 authorization shall be included and forwarded to the SMF. The pairing information includes the CAA-Level UAV IDs of the requesting UAV and identification information for the UAV-C to pair may be included in C2 aviation payload. The UAV may also include other information such </w:t>
      </w:r>
      <w:r>
        <w:lastRenderedPageBreak/>
        <w:t>as Flight Authorization information. The USS may also use its locally configured pairing information for UAV - UAV-C pairing authorization which then takes precedence over UAV provided pairing information.</w:t>
      </w:r>
    </w:p>
    <w:p w:rsidR="007F0194" w:rsidRDefault="007F0194" w:rsidP="007F0194">
      <w:pPr>
        <w:pStyle w:val="B1"/>
      </w:pPr>
      <w:r>
        <w:t>2.</w:t>
      </w:r>
      <w:r>
        <w:tab/>
        <w:t>For a UAV with aerial subscription the SMF determines based on the DNN/S-NSSAI of the PDU session and the presence of CAA-Level UAV ID that authorization is required. The SMF then sends a Nnef_Auth_Request, which is used to request authorization to pair the UAV with UAV-C, to the UAS NF/NEF that includes the GPSI, CAA-Level UAV ID and C2 Aviation Payload and optionally the UAV location (e.g. Cell ID) if provided by the AMF and the DNN and S-NSSAI of the PDU session.</w:t>
      </w:r>
    </w:p>
    <w:p w:rsidR="007F0194" w:rsidRDefault="007F0194" w:rsidP="007F0194">
      <w:pPr>
        <w:pStyle w:val="B1"/>
      </w:pPr>
      <w:r>
        <w:tab/>
        <w:t>For a UAV with aerial subscription, if the SMF determines based on the requested DNN/S-NSSAI that the authorization procedure with the USS is required, but the UAV has not provided the CAA-Level UAV ID, the SMF rejects the PDU session establishment with a cause indicating that USS authorization is required.</w:t>
      </w:r>
    </w:p>
    <w:p w:rsidR="007F0194" w:rsidRDefault="007F0194" w:rsidP="007F0194">
      <w:pPr>
        <w:pStyle w:val="B1"/>
      </w:pPr>
      <w:r>
        <w:t>3.</w:t>
      </w:r>
      <w:r>
        <w:tab/>
        <w:t>The UAS NF/NEF checks that a valid UUAA is stored for the GPSI and forwards the received authorization request as a Naf_Auth_Request to the USS.</w:t>
      </w:r>
    </w:p>
    <w:p w:rsidR="007F0194" w:rsidRDefault="007F0194" w:rsidP="007F0194">
      <w:pPr>
        <w:pStyle w:val="B1"/>
      </w:pPr>
      <w:r>
        <w:t>4. The USS performs C2 authorization based on the received information and includes in the Naf_Auth_Response sent to the UAS NF/NEF CAA-Level UAV-ID (potentially new) and included in the authorization message the C2 authorization result, i.e. whether the UAV is allowed to be paired with the UAV-C, and security information.</w:t>
      </w:r>
    </w:p>
    <w:p w:rsidR="007F0194" w:rsidRDefault="007F0194" w:rsidP="007F0194">
      <w:pPr>
        <w:pStyle w:val="B1"/>
      </w:pPr>
      <w:r>
        <w:t>5.</w:t>
      </w:r>
      <w:r>
        <w:tab/>
        <w:t>The UAS-NF/NEF forwards the information received from the USS the Nnef_Auth_Response sent to the SMF.</w:t>
      </w:r>
    </w:p>
    <w:p w:rsidR="007F0194" w:rsidRDefault="007F0194" w:rsidP="007F0194">
      <w:pPr>
        <w:pStyle w:val="B1"/>
      </w:pPr>
      <w:r>
        <w:t>6.</w:t>
      </w:r>
      <w:r>
        <w:tab/>
        <w:t>To informs the UE about the C2 authorization result the SMF includes the authorization result and, optionally, a new CAA-Level UAV ID if received from the USS, in the PDU Session Accept sent to the UE and let the PDU session establishment procedure continue until finalized.</w:t>
      </w:r>
    </w:p>
    <w:p w:rsidR="007F0194" w:rsidRDefault="007F0194">
      <w:pPr>
        <w:pStyle w:val="B1"/>
        <w:ind w:leftChars="284" w:firstLine="0"/>
        <w:pPrChange w:id="56" w:author="huawei" w:date="2021-09-16T16:13:00Z">
          <w:pPr>
            <w:pStyle w:val="B1"/>
          </w:pPr>
        </w:pPrChange>
      </w:pPr>
      <w:r>
        <w:t>If a failed C2 authorization result is received from the USS, the SMF instead</w:t>
      </w:r>
      <w:ins w:id="57" w:author="huawei" w:date="2021-09-16T16:14:00Z">
        <w:r>
          <w:t xml:space="preserve"> release the </w:t>
        </w:r>
      </w:ins>
      <w:ins w:id="58" w:author="huawei" w:date="2021-09-16T16:15:00Z">
        <w:r>
          <w:t>PDU session</w:t>
        </w:r>
      </w:ins>
      <w:del w:id="59" w:author="huawei" w:date="2021-09-16T16:15:00Z">
        <w:r w:rsidDel="00566D65">
          <w:delText xml:space="preserve"> rejects the PDU establishment and include a reason code indicating not authorized</w:delText>
        </w:r>
      </w:del>
      <w:ins w:id="60" w:author="huawei" w:date="2021-09-16T16:15:00Z">
        <w:r>
          <w:t xml:space="preserve"> by invoking </w:t>
        </w:r>
      </w:ins>
      <w:ins w:id="61" w:author="huawei" w:date="2021-09-16T16:17:00Z">
        <w:r w:rsidRPr="00140E21">
          <w:t>Nsmf_PDUSession_SMContextStatusNotify (Release)</w:t>
        </w:r>
        <w:r>
          <w:t xml:space="preserve"> as described in step 18 of Figure 4.3.2.2.1-1</w:t>
        </w:r>
      </w:ins>
      <w:ins w:id="62" w:author="huawei" w:date="2021-09-16T17:18:00Z">
        <w:r>
          <w:t xml:space="preserve"> (i.e., the conditional step 18 of TS 23.502 [3] Figure 4.3.2.2.1-1 can also be trigged due to C2 authorization failure)</w:t>
        </w:r>
      </w:ins>
      <w:r>
        <w:t>.</w:t>
      </w:r>
    </w:p>
    <w:p w:rsidR="007F0194" w:rsidRDefault="007F0194" w:rsidP="007F0194">
      <w:pPr>
        <w:pStyle w:val="B1"/>
      </w:pPr>
      <w:r>
        <w:t>7.</w:t>
      </w:r>
      <w:r>
        <w:tab/>
      </w:r>
      <w:ins w:id="63" w:author="huawei" w:date="2021-09-16T16:19:00Z">
        <w:r>
          <w:t xml:space="preserve">[Conditional] </w:t>
        </w:r>
      </w:ins>
      <w:r>
        <w:t>If the C2 authorisation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Nsmf_EventExposure_Notify message, including GPSI and UE IP Address. The UAS NF/NEF then forwards the event message to the USS.</w:t>
      </w:r>
    </w:p>
    <w:p w:rsidR="007F0194" w:rsidRDefault="007F0194" w:rsidP="007F0194">
      <w:pPr>
        <w:pStyle w:val="B1"/>
      </w:pPr>
      <w:r>
        <w:t>8.</w:t>
      </w:r>
      <w:r>
        <w:tab/>
      </w:r>
      <w:ins w:id="64" w:author="huawei" w:date="2021-09-16T16:19:00Z">
        <w:r>
          <w:t xml:space="preserve">[Conditional] </w:t>
        </w:r>
      </w:ins>
      <w:r>
        <w:t>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rsidR="007F0194" w:rsidRDefault="007F0194" w:rsidP="007F0194">
      <w:pPr>
        <w:pStyle w:val="B1"/>
      </w:pPr>
      <w:r>
        <w:tab/>
        <w:t>Unless a dedicated QoS is requested for the C2 flows, this procedure does not invoke any interaction with the UE, AMF or RAN.</w:t>
      </w:r>
    </w:p>
    <w:p w:rsidR="007F0194" w:rsidRPr="007F0194" w:rsidRDefault="007F0194" w:rsidP="00B570FE">
      <w:pPr>
        <w:pStyle w:val="NO"/>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2949" w:rsidRDefault="00842949">
      <w:r>
        <w:separator/>
      </w:r>
    </w:p>
  </w:endnote>
  <w:endnote w:type="continuationSeparator" w:id="0">
    <w:p w:rsidR="00842949" w:rsidRDefault="00842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2949" w:rsidRDefault="00842949">
      <w:r>
        <w:separator/>
      </w:r>
    </w:p>
  </w:footnote>
  <w:footnote w:type="continuationSeparator" w:id="0">
    <w:p w:rsidR="00842949" w:rsidRDefault="008429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8231E"/>
    <w:multiLevelType w:val="hybridMultilevel"/>
    <w:tmpl w:val="0F162984"/>
    <w:lvl w:ilvl="0" w:tplc="056C5C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03775AF"/>
    <w:multiLevelType w:val="hybridMultilevel"/>
    <w:tmpl w:val="F7E4A768"/>
    <w:lvl w:ilvl="0" w:tplc="C66494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5FC694E"/>
    <w:multiLevelType w:val="hybridMultilevel"/>
    <w:tmpl w:val="E124B536"/>
    <w:lvl w:ilvl="0" w:tplc="A4C81A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7E42C90"/>
    <w:multiLevelType w:val="hybridMultilevel"/>
    <w:tmpl w:val="1B562B7E"/>
    <w:lvl w:ilvl="0" w:tplc="23B058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96A22BA"/>
    <w:multiLevelType w:val="hybridMultilevel"/>
    <w:tmpl w:val="17E87B5E"/>
    <w:lvl w:ilvl="0" w:tplc="F6F6E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4"/>
  </w:num>
  <w:num w:numId="4">
    <w:abstractNumId w:val="3"/>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BD"/>
    <w:rsid w:val="0001243C"/>
    <w:rsid w:val="00014679"/>
    <w:rsid w:val="00014BA7"/>
    <w:rsid w:val="00022E4A"/>
    <w:rsid w:val="000251A5"/>
    <w:rsid w:val="0003169C"/>
    <w:rsid w:val="00040E35"/>
    <w:rsid w:val="0005071C"/>
    <w:rsid w:val="00062070"/>
    <w:rsid w:val="00062CBF"/>
    <w:rsid w:val="00064017"/>
    <w:rsid w:val="00073BC7"/>
    <w:rsid w:val="00075422"/>
    <w:rsid w:val="00076524"/>
    <w:rsid w:val="00081A45"/>
    <w:rsid w:val="000830C4"/>
    <w:rsid w:val="00086F9A"/>
    <w:rsid w:val="00094266"/>
    <w:rsid w:val="00095270"/>
    <w:rsid w:val="000A6394"/>
    <w:rsid w:val="000A6A11"/>
    <w:rsid w:val="000B03C8"/>
    <w:rsid w:val="000B399D"/>
    <w:rsid w:val="000B7FED"/>
    <w:rsid w:val="000C038A"/>
    <w:rsid w:val="000C6598"/>
    <w:rsid w:val="000D12CD"/>
    <w:rsid w:val="000D2DC7"/>
    <w:rsid w:val="000D3AB5"/>
    <w:rsid w:val="000D6739"/>
    <w:rsid w:val="000E268E"/>
    <w:rsid w:val="000E31D5"/>
    <w:rsid w:val="00113CA6"/>
    <w:rsid w:val="00121446"/>
    <w:rsid w:val="00133B9F"/>
    <w:rsid w:val="001366B7"/>
    <w:rsid w:val="00141E58"/>
    <w:rsid w:val="001431FF"/>
    <w:rsid w:val="00145D43"/>
    <w:rsid w:val="00147B16"/>
    <w:rsid w:val="00162E05"/>
    <w:rsid w:val="001755A7"/>
    <w:rsid w:val="001804E7"/>
    <w:rsid w:val="00186095"/>
    <w:rsid w:val="0019017B"/>
    <w:rsid w:val="00192C46"/>
    <w:rsid w:val="00194429"/>
    <w:rsid w:val="001A0648"/>
    <w:rsid w:val="001A08B3"/>
    <w:rsid w:val="001A3A52"/>
    <w:rsid w:val="001A7B60"/>
    <w:rsid w:val="001B3A78"/>
    <w:rsid w:val="001B52F0"/>
    <w:rsid w:val="001B7A65"/>
    <w:rsid w:val="001E005B"/>
    <w:rsid w:val="001E24C4"/>
    <w:rsid w:val="001E35E9"/>
    <w:rsid w:val="001E41F3"/>
    <w:rsid w:val="001F27E5"/>
    <w:rsid w:val="001F5424"/>
    <w:rsid w:val="001F5C94"/>
    <w:rsid w:val="001F7E41"/>
    <w:rsid w:val="002075BC"/>
    <w:rsid w:val="00220D29"/>
    <w:rsid w:val="00252D1A"/>
    <w:rsid w:val="0025444D"/>
    <w:rsid w:val="0026004D"/>
    <w:rsid w:val="0026121E"/>
    <w:rsid w:val="00263A5D"/>
    <w:rsid w:val="002640DD"/>
    <w:rsid w:val="00265753"/>
    <w:rsid w:val="00271A4B"/>
    <w:rsid w:val="002720E1"/>
    <w:rsid w:val="00275D12"/>
    <w:rsid w:val="002765F1"/>
    <w:rsid w:val="002831F6"/>
    <w:rsid w:val="002832ED"/>
    <w:rsid w:val="00283B40"/>
    <w:rsid w:val="00284FEB"/>
    <w:rsid w:val="002860C4"/>
    <w:rsid w:val="002873FB"/>
    <w:rsid w:val="00293535"/>
    <w:rsid w:val="002B5741"/>
    <w:rsid w:val="002C0FE0"/>
    <w:rsid w:val="002C4E88"/>
    <w:rsid w:val="002E3009"/>
    <w:rsid w:val="002E5118"/>
    <w:rsid w:val="002E720D"/>
    <w:rsid w:val="002F1845"/>
    <w:rsid w:val="002F4176"/>
    <w:rsid w:val="0030271E"/>
    <w:rsid w:val="00303791"/>
    <w:rsid w:val="00305409"/>
    <w:rsid w:val="003078C7"/>
    <w:rsid w:val="00312BC1"/>
    <w:rsid w:val="00315E04"/>
    <w:rsid w:val="00321F13"/>
    <w:rsid w:val="00322413"/>
    <w:rsid w:val="003320A1"/>
    <w:rsid w:val="0033703F"/>
    <w:rsid w:val="00341B68"/>
    <w:rsid w:val="0035099D"/>
    <w:rsid w:val="0035113A"/>
    <w:rsid w:val="00351B92"/>
    <w:rsid w:val="00354F82"/>
    <w:rsid w:val="003609EF"/>
    <w:rsid w:val="0036231A"/>
    <w:rsid w:val="00374DD4"/>
    <w:rsid w:val="0037650D"/>
    <w:rsid w:val="003808E9"/>
    <w:rsid w:val="00385A11"/>
    <w:rsid w:val="00386DEC"/>
    <w:rsid w:val="00392484"/>
    <w:rsid w:val="00392B05"/>
    <w:rsid w:val="003968D8"/>
    <w:rsid w:val="003A37F7"/>
    <w:rsid w:val="003A391E"/>
    <w:rsid w:val="003A3CE2"/>
    <w:rsid w:val="003A69FD"/>
    <w:rsid w:val="003B40E1"/>
    <w:rsid w:val="003C6791"/>
    <w:rsid w:val="003D20B3"/>
    <w:rsid w:val="003D654D"/>
    <w:rsid w:val="003E042B"/>
    <w:rsid w:val="003E1A36"/>
    <w:rsid w:val="003E3DEF"/>
    <w:rsid w:val="003E6B0E"/>
    <w:rsid w:val="003E72DE"/>
    <w:rsid w:val="003E7D28"/>
    <w:rsid w:val="00400B39"/>
    <w:rsid w:val="00406B9C"/>
    <w:rsid w:val="0040761D"/>
    <w:rsid w:val="00410371"/>
    <w:rsid w:val="00412761"/>
    <w:rsid w:val="00417B94"/>
    <w:rsid w:val="004242F1"/>
    <w:rsid w:val="00424CD9"/>
    <w:rsid w:val="00431E2D"/>
    <w:rsid w:val="004401BC"/>
    <w:rsid w:val="00452FDC"/>
    <w:rsid w:val="00453E19"/>
    <w:rsid w:val="0047578B"/>
    <w:rsid w:val="004758BB"/>
    <w:rsid w:val="00475ABA"/>
    <w:rsid w:val="00475B9D"/>
    <w:rsid w:val="00476DAE"/>
    <w:rsid w:val="004801B7"/>
    <w:rsid w:val="00480450"/>
    <w:rsid w:val="00486EC5"/>
    <w:rsid w:val="004923F7"/>
    <w:rsid w:val="004970C6"/>
    <w:rsid w:val="004A0034"/>
    <w:rsid w:val="004A1A67"/>
    <w:rsid w:val="004A1F9C"/>
    <w:rsid w:val="004A3C34"/>
    <w:rsid w:val="004A6302"/>
    <w:rsid w:val="004A7D8C"/>
    <w:rsid w:val="004B247B"/>
    <w:rsid w:val="004B66B8"/>
    <w:rsid w:val="004B75B7"/>
    <w:rsid w:val="004C1CCB"/>
    <w:rsid w:val="004C2D1F"/>
    <w:rsid w:val="004C3033"/>
    <w:rsid w:val="004D3C69"/>
    <w:rsid w:val="004D7A63"/>
    <w:rsid w:val="004E26CC"/>
    <w:rsid w:val="004F12F9"/>
    <w:rsid w:val="004F4C4E"/>
    <w:rsid w:val="00504314"/>
    <w:rsid w:val="00514818"/>
    <w:rsid w:val="0051580D"/>
    <w:rsid w:val="00516398"/>
    <w:rsid w:val="00522DA3"/>
    <w:rsid w:val="00523756"/>
    <w:rsid w:val="00524056"/>
    <w:rsid w:val="005240D9"/>
    <w:rsid w:val="00525B3B"/>
    <w:rsid w:val="005353E4"/>
    <w:rsid w:val="00537FB7"/>
    <w:rsid w:val="00547111"/>
    <w:rsid w:val="00564EFA"/>
    <w:rsid w:val="0057253A"/>
    <w:rsid w:val="00582294"/>
    <w:rsid w:val="00582B11"/>
    <w:rsid w:val="00592A2D"/>
    <w:rsid w:val="00592D74"/>
    <w:rsid w:val="00594319"/>
    <w:rsid w:val="005C3EAD"/>
    <w:rsid w:val="005C40CC"/>
    <w:rsid w:val="005C43D8"/>
    <w:rsid w:val="005D31DF"/>
    <w:rsid w:val="005D6E9C"/>
    <w:rsid w:val="005E2C44"/>
    <w:rsid w:val="005E543B"/>
    <w:rsid w:val="005E5677"/>
    <w:rsid w:val="005E65C0"/>
    <w:rsid w:val="0060285B"/>
    <w:rsid w:val="00603A43"/>
    <w:rsid w:val="006064E3"/>
    <w:rsid w:val="00620EFD"/>
    <w:rsid w:val="00621188"/>
    <w:rsid w:val="006214F7"/>
    <w:rsid w:val="006257ED"/>
    <w:rsid w:val="00625CC6"/>
    <w:rsid w:val="0063160A"/>
    <w:rsid w:val="0063399A"/>
    <w:rsid w:val="006446E1"/>
    <w:rsid w:val="00656C80"/>
    <w:rsid w:val="0066350B"/>
    <w:rsid w:val="00665EF2"/>
    <w:rsid w:val="00677A1C"/>
    <w:rsid w:val="00677EFF"/>
    <w:rsid w:val="00686E21"/>
    <w:rsid w:val="006873E0"/>
    <w:rsid w:val="00695808"/>
    <w:rsid w:val="006B46FB"/>
    <w:rsid w:val="006C7ED0"/>
    <w:rsid w:val="006D18D3"/>
    <w:rsid w:val="006D5129"/>
    <w:rsid w:val="006E21FB"/>
    <w:rsid w:val="006E4829"/>
    <w:rsid w:val="006E6928"/>
    <w:rsid w:val="006E7687"/>
    <w:rsid w:val="006F197E"/>
    <w:rsid w:val="006F3F6C"/>
    <w:rsid w:val="006F5E15"/>
    <w:rsid w:val="0070163F"/>
    <w:rsid w:val="00702362"/>
    <w:rsid w:val="0070283D"/>
    <w:rsid w:val="007035BE"/>
    <w:rsid w:val="0070388D"/>
    <w:rsid w:val="00706BCA"/>
    <w:rsid w:val="007110B8"/>
    <w:rsid w:val="00713BC3"/>
    <w:rsid w:val="00714CA1"/>
    <w:rsid w:val="00731724"/>
    <w:rsid w:val="00734DDE"/>
    <w:rsid w:val="00735297"/>
    <w:rsid w:val="00745433"/>
    <w:rsid w:val="0075402A"/>
    <w:rsid w:val="00767C60"/>
    <w:rsid w:val="00775ACB"/>
    <w:rsid w:val="0078411B"/>
    <w:rsid w:val="00792342"/>
    <w:rsid w:val="00793EC4"/>
    <w:rsid w:val="007977A8"/>
    <w:rsid w:val="007A2CD7"/>
    <w:rsid w:val="007A7F20"/>
    <w:rsid w:val="007B512A"/>
    <w:rsid w:val="007C0290"/>
    <w:rsid w:val="007C2097"/>
    <w:rsid w:val="007C36E0"/>
    <w:rsid w:val="007C526A"/>
    <w:rsid w:val="007C7DE4"/>
    <w:rsid w:val="007D5352"/>
    <w:rsid w:val="007D64C9"/>
    <w:rsid w:val="007D6A07"/>
    <w:rsid w:val="007E04A4"/>
    <w:rsid w:val="007F0194"/>
    <w:rsid w:val="007F2012"/>
    <w:rsid w:val="007F7259"/>
    <w:rsid w:val="007F7D44"/>
    <w:rsid w:val="00803FCD"/>
    <w:rsid w:val="008040A8"/>
    <w:rsid w:val="0080793F"/>
    <w:rsid w:val="0081380C"/>
    <w:rsid w:val="008205F8"/>
    <w:rsid w:val="008217E1"/>
    <w:rsid w:val="008279FA"/>
    <w:rsid w:val="008348DB"/>
    <w:rsid w:val="00840AF8"/>
    <w:rsid w:val="00842949"/>
    <w:rsid w:val="00855053"/>
    <w:rsid w:val="00857B89"/>
    <w:rsid w:val="008626E7"/>
    <w:rsid w:val="008635A6"/>
    <w:rsid w:val="00870EE7"/>
    <w:rsid w:val="0087737C"/>
    <w:rsid w:val="00881457"/>
    <w:rsid w:val="008863B9"/>
    <w:rsid w:val="00896C62"/>
    <w:rsid w:val="008A45A6"/>
    <w:rsid w:val="008B70E1"/>
    <w:rsid w:val="008D119B"/>
    <w:rsid w:val="008D2B51"/>
    <w:rsid w:val="008D449E"/>
    <w:rsid w:val="008D4CED"/>
    <w:rsid w:val="008D7580"/>
    <w:rsid w:val="008D7E67"/>
    <w:rsid w:val="008E0D3C"/>
    <w:rsid w:val="008E472A"/>
    <w:rsid w:val="008E48A7"/>
    <w:rsid w:val="008F686C"/>
    <w:rsid w:val="0090147E"/>
    <w:rsid w:val="0090167D"/>
    <w:rsid w:val="00901CAF"/>
    <w:rsid w:val="00903E21"/>
    <w:rsid w:val="00906141"/>
    <w:rsid w:val="00907926"/>
    <w:rsid w:val="009148DE"/>
    <w:rsid w:val="00921BBB"/>
    <w:rsid w:val="009223A8"/>
    <w:rsid w:val="00922BFA"/>
    <w:rsid w:val="00924238"/>
    <w:rsid w:val="00933871"/>
    <w:rsid w:val="009413CD"/>
    <w:rsid w:val="00941E30"/>
    <w:rsid w:val="00944C74"/>
    <w:rsid w:val="00961009"/>
    <w:rsid w:val="009733BE"/>
    <w:rsid w:val="00973A18"/>
    <w:rsid w:val="009748CA"/>
    <w:rsid w:val="00974AC4"/>
    <w:rsid w:val="00976DBA"/>
    <w:rsid w:val="009777D9"/>
    <w:rsid w:val="00980BDE"/>
    <w:rsid w:val="00991B88"/>
    <w:rsid w:val="00996B8A"/>
    <w:rsid w:val="009A5753"/>
    <w:rsid w:val="009A579D"/>
    <w:rsid w:val="009B048A"/>
    <w:rsid w:val="009B0FFA"/>
    <w:rsid w:val="009B162C"/>
    <w:rsid w:val="009B3138"/>
    <w:rsid w:val="009B7E39"/>
    <w:rsid w:val="009C2FB9"/>
    <w:rsid w:val="009E132E"/>
    <w:rsid w:val="009E3297"/>
    <w:rsid w:val="009E5DA3"/>
    <w:rsid w:val="009F06A5"/>
    <w:rsid w:val="009F734F"/>
    <w:rsid w:val="00A13E22"/>
    <w:rsid w:val="00A153E4"/>
    <w:rsid w:val="00A177A1"/>
    <w:rsid w:val="00A20E60"/>
    <w:rsid w:val="00A23D41"/>
    <w:rsid w:val="00A246B6"/>
    <w:rsid w:val="00A25CC3"/>
    <w:rsid w:val="00A263D1"/>
    <w:rsid w:val="00A30614"/>
    <w:rsid w:val="00A30B36"/>
    <w:rsid w:val="00A32E51"/>
    <w:rsid w:val="00A41C9C"/>
    <w:rsid w:val="00A41D90"/>
    <w:rsid w:val="00A47159"/>
    <w:rsid w:val="00A475EF"/>
    <w:rsid w:val="00A47E70"/>
    <w:rsid w:val="00A501DE"/>
    <w:rsid w:val="00A50CF0"/>
    <w:rsid w:val="00A542FF"/>
    <w:rsid w:val="00A743ED"/>
    <w:rsid w:val="00A7671C"/>
    <w:rsid w:val="00A86277"/>
    <w:rsid w:val="00A87BB1"/>
    <w:rsid w:val="00A91EC6"/>
    <w:rsid w:val="00A932A1"/>
    <w:rsid w:val="00AA2CBC"/>
    <w:rsid w:val="00AA5DE5"/>
    <w:rsid w:val="00AB52D0"/>
    <w:rsid w:val="00AB587E"/>
    <w:rsid w:val="00AB5EAD"/>
    <w:rsid w:val="00AC3533"/>
    <w:rsid w:val="00AC5820"/>
    <w:rsid w:val="00AD1CD8"/>
    <w:rsid w:val="00AD7F21"/>
    <w:rsid w:val="00AE6F2A"/>
    <w:rsid w:val="00AF1A6F"/>
    <w:rsid w:val="00AF4D71"/>
    <w:rsid w:val="00B02A6D"/>
    <w:rsid w:val="00B04637"/>
    <w:rsid w:val="00B068A1"/>
    <w:rsid w:val="00B1301C"/>
    <w:rsid w:val="00B15BA9"/>
    <w:rsid w:val="00B172CC"/>
    <w:rsid w:val="00B17EF3"/>
    <w:rsid w:val="00B219C7"/>
    <w:rsid w:val="00B240A7"/>
    <w:rsid w:val="00B24EBA"/>
    <w:rsid w:val="00B258BB"/>
    <w:rsid w:val="00B3068D"/>
    <w:rsid w:val="00B31FEA"/>
    <w:rsid w:val="00B4324B"/>
    <w:rsid w:val="00B51DB3"/>
    <w:rsid w:val="00B52329"/>
    <w:rsid w:val="00B53469"/>
    <w:rsid w:val="00B550B6"/>
    <w:rsid w:val="00B55111"/>
    <w:rsid w:val="00B570FE"/>
    <w:rsid w:val="00B64AAC"/>
    <w:rsid w:val="00B65003"/>
    <w:rsid w:val="00B661A1"/>
    <w:rsid w:val="00B67B97"/>
    <w:rsid w:val="00B725D8"/>
    <w:rsid w:val="00B83CE5"/>
    <w:rsid w:val="00B85B4C"/>
    <w:rsid w:val="00B968C8"/>
    <w:rsid w:val="00BA303E"/>
    <w:rsid w:val="00BA3EC5"/>
    <w:rsid w:val="00BA51D9"/>
    <w:rsid w:val="00BB5DFC"/>
    <w:rsid w:val="00BC04BD"/>
    <w:rsid w:val="00BC0E8C"/>
    <w:rsid w:val="00BC5A8B"/>
    <w:rsid w:val="00BC7FAA"/>
    <w:rsid w:val="00BD279D"/>
    <w:rsid w:val="00BD2907"/>
    <w:rsid w:val="00BD5621"/>
    <w:rsid w:val="00BD694D"/>
    <w:rsid w:val="00BD6BB8"/>
    <w:rsid w:val="00BE06F2"/>
    <w:rsid w:val="00BE4CA2"/>
    <w:rsid w:val="00BE6C8A"/>
    <w:rsid w:val="00BF79FA"/>
    <w:rsid w:val="00BF7FD3"/>
    <w:rsid w:val="00C04AE3"/>
    <w:rsid w:val="00C100D8"/>
    <w:rsid w:val="00C160A6"/>
    <w:rsid w:val="00C206E3"/>
    <w:rsid w:val="00C22781"/>
    <w:rsid w:val="00C33231"/>
    <w:rsid w:val="00C33557"/>
    <w:rsid w:val="00C37488"/>
    <w:rsid w:val="00C44F3F"/>
    <w:rsid w:val="00C47929"/>
    <w:rsid w:val="00C54BDE"/>
    <w:rsid w:val="00C605B9"/>
    <w:rsid w:val="00C60B82"/>
    <w:rsid w:val="00C66BA2"/>
    <w:rsid w:val="00C66EF5"/>
    <w:rsid w:val="00C743CA"/>
    <w:rsid w:val="00C9265B"/>
    <w:rsid w:val="00C94792"/>
    <w:rsid w:val="00C95985"/>
    <w:rsid w:val="00CA2CB6"/>
    <w:rsid w:val="00CA366F"/>
    <w:rsid w:val="00CA4EEF"/>
    <w:rsid w:val="00CA7BA9"/>
    <w:rsid w:val="00CB18A5"/>
    <w:rsid w:val="00CB2863"/>
    <w:rsid w:val="00CB417F"/>
    <w:rsid w:val="00CB6A7D"/>
    <w:rsid w:val="00CC0D55"/>
    <w:rsid w:val="00CC12BF"/>
    <w:rsid w:val="00CC5026"/>
    <w:rsid w:val="00CC66A2"/>
    <w:rsid w:val="00CC68D0"/>
    <w:rsid w:val="00CD06E0"/>
    <w:rsid w:val="00CE7736"/>
    <w:rsid w:val="00CF1AB9"/>
    <w:rsid w:val="00D0029F"/>
    <w:rsid w:val="00D01F77"/>
    <w:rsid w:val="00D02E9D"/>
    <w:rsid w:val="00D03F9A"/>
    <w:rsid w:val="00D05B32"/>
    <w:rsid w:val="00D06D51"/>
    <w:rsid w:val="00D14B77"/>
    <w:rsid w:val="00D15260"/>
    <w:rsid w:val="00D15E43"/>
    <w:rsid w:val="00D23592"/>
    <w:rsid w:val="00D24991"/>
    <w:rsid w:val="00D3294E"/>
    <w:rsid w:val="00D34D8A"/>
    <w:rsid w:val="00D415F9"/>
    <w:rsid w:val="00D50255"/>
    <w:rsid w:val="00D52BDE"/>
    <w:rsid w:val="00D66520"/>
    <w:rsid w:val="00D66AE8"/>
    <w:rsid w:val="00D702C4"/>
    <w:rsid w:val="00D72617"/>
    <w:rsid w:val="00D76231"/>
    <w:rsid w:val="00D86571"/>
    <w:rsid w:val="00D915C7"/>
    <w:rsid w:val="00D92747"/>
    <w:rsid w:val="00D94A15"/>
    <w:rsid w:val="00DA1252"/>
    <w:rsid w:val="00DA74B5"/>
    <w:rsid w:val="00DC1BFC"/>
    <w:rsid w:val="00DC58AF"/>
    <w:rsid w:val="00DC6555"/>
    <w:rsid w:val="00DC6D5C"/>
    <w:rsid w:val="00DD2636"/>
    <w:rsid w:val="00DD2CF6"/>
    <w:rsid w:val="00DD4330"/>
    <w:rsid w:val="00DE172A"/>
    <w:rsid w:val="00DE2FA5"/>
    <w:rsid w:val="00DE34CF"/>
    <w:rsid w:val="00DE7096"/>
    <w:rsid w:val="00DF53A0"/>
    <w:rsid w:val="00DF5CF0"/>
    <w:rsid w:val="00DF64DE"/>
    <w:rsid w:val="00E02B67"/>
    <w:rsid w:val="00E03F8B"/>
    <w:rsid w:val="00E13F3D"/>
    <w:rsid w:val="00E14D98"/>
    <w:rsid w:val="00E22182"/>
    <w:rsid w:val="00E23990"/>
    <w:rsid w:val="00E2576A"/>
    <w:rsid w:val="00E30FDB"/>
    <w:rsid w:val="00E32339"/>
    <w:rsid w:val="00E34898"/>
    <w:rsid w:val="00E533D9"/>
    <w:rsid w:val="00E53BD9"/>
    <w:rsid w:val="00E53BDE"/>
    <w:rsid w:val="00E61B6E"/>
    <w:rsid w:val="00E70D75"/>
    <w:rsid w:val="00E742E6"/>
    <w:rsid w:val="00E76EEE"/>
    <w:rsid w:val="00E82D4D"/>
    <w:rsid w:val="00E86418"/>
    <w:rsid w:val="00E92C5B"/>
    <w:rsid w:val="00EA154E"/>
    <w:rsid w:val="00EB09B7"/>
    <w:rsid w:val="00EB0B71"/>
    <w:rsid w:val="00EB5E99"/>
    <w:rsid w:val="00EB6005"/>
    <w:rsid w:val="00EC0D91"/>
    <w:rsid w:val="00EC4AD0"/>
    <w:rsid w:val="00ED0F82"/>
    <w:rsid w:val="00ED2CEF"/>
    <w:rsid w:val="00ED7381"/>
    <w:rsid w:val="00EE7D7C"/>
    <w:rsid w:val="00EF4D0B"/>
    <w:rsid w:val="00F1223C"/>
    <w:rsid w:val="00F25D98"/>
    <w:rsid w:val="00F300FB"/>
    <w:rsid w:val="00F37ABE"/>
    <w:rsid w:val="00F41DF3"/>
    <w:rsid w:val="00F45F4A"/>
    <w:rsid w:val="00F54F13"/>
    <w:rsid w:val="00F63CFB"/>
    <w:rsid w:val="00F64158"/>
    <w:rsid w:val="00F7124E"/>
    <w:rsid w:val="00F73ABF"/>
    <w:rsid w:val="00F77D5F"/>
    <w:rsid w:val="00F8390E"/>
    <w:rsid w:val="00F93A68"/>
    <w:rsid w:val="00FA1C36"/>
    <w:rsid w:val="00FA6BAF"/>
    <w:rsid w:val="00FB6386"/>
    <w:rsid w:val="00FD0C26"/>
    <w:rsid w:val="00FD43A1"/>
    <w:rsid w:val="00FD4FF9"/>
    <w:rsid w:val="00FE1157"/>
    <w:rsid w:val="00FF1D71"/>
    <w:rsid w:val="00FF201E"/>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14D98"/>
    <w:rPr>
      <w:rFonts w:ascii="Times New Roman" w:hAnsi="Times New Roman"/>
      <w:lang w:val="en-GB" w:eastAsia="en-US"/>
    </w:rPr>
  </w:style>
  <w:style w:type="character" w:customStyle="1" w:styleId="B2Char">
    <w:name w:val="B2 Char"/>
    <w:link w:val="B2"/>
    <w:rsid w:val="00E14D98"/>
    <w:rPr>
      <w:rFonts w:ascii="Times New Roman" w:hAnsi="Times New Roman"/>
      <w:lang w:val="en-GB" w:eastAsia="en-US"/>
    </w:rPr>
  </w:style>
  <w:style w:type="character" w:customStyle="1" w:styleId="TALChar">
    <w:name w:val="TAL Char"/>
    <w:link w:val="TAL"/>
    <w:rsid w:val="004F4C4E"/>
    <w:rPr>
      <w:rFonts w:ascii="Arial" w:hAnsi="Arial"/>
      <w:sz w:val="18"/>
      <w:lang w:val="en-GB" w:eastAsia="en-US"/>
    </w:rPr>
  </w:style>
  <w:style w:type="character" w:customStyle="1" w:styleId="TAHCar">
    <w:name w:val="TAH Car"/>
    <w:link w:val="TAH"/>
    <w:rsid w:val="004F4C4E"/>
    <w:rPr>
      <w:rFonts w:ascii="Arial" w:hAnsi="Arial"/>
      <w:b/>
      <w:sz w:val="18"/>
      <w:lang w:val="en-GB" w:eastAsia="en-US"/>
    </w:rPr>
  </w:style>
  <w:style w:type="character" w:customStyle="1" w:styleId="THChar">
    <w:name w:val="TH Char"/>
    <w:link w:val="TH"/>
    <w:qFormat/>
    <w:rsid w:val="004F4C4E"/>
    <w:rPr>
      <w:rFonts w:ascii="Arial" w:hAnsi="Arial"/>
      <w:b/>
      <w:lang w:val="en-GB" w:eastAsia="en-US"/>
    </w:rPr>
  </w:style>
  <w:style w:type="character" w:customStyle="1" w:styleId="NOChar">
    <w:name w:val="NO Char"/>
    <w:link w:val="NO"/>
    <w:rsid w:val="00475ABA"/>
    <w:rPr>
      <w:rFonts w:ascii="Times New Roman" w:hAnsi="Times New Roman"/>
      <w:lang w:val="en-GB" w:eastAsia="en-US"/>
    </w:rPr>
  </w:style>
  <w:style w:type="character" w:customStyle="1" w:styleId="4Char">
    <w:name w:val="标题 4 Char"/>
    <w:link w:val="4"/>
    <w:rsid w:val="0001243C"/>
    <w:rPr>
      <w:rFonts w:ascii="Arial" w:hAnsi="Arial"/>
      <w:sz w:val="24"/>
      <w:lang w:val="en-GB" w:eastAsia="en-US"/>
    </w:rPr>
  </w:style>
  <w:style w:type="character" w:customStyle="1" w:styleId="5Char">
    <w:name w:val="标题 5 Char"/>
    <w:link w:val="5"/>
    <w:rsid w:val="0001243C"/>
    <w:rPr>
      <w:rFonts w:ascii="Arial" w:hAnsi="Arial"/>
      <w:sz w:val="22"/>
      <w:lang w:val="en-GB" w:eastAsia="en-US"/>
    </w:rPr>
  </w:style>
  <w:style w:type="character" w:customStyle="1" w:styleId="NOZchn">
    <w:name w:val="NO Zchn"/>
    <w:locked/>
    <w:rsid w:val="000B03C8"/>
    <w:rPr>
      <w:lang w:val="en-GB" w:eastAsia="en-US"/>
    </w:rPr>
  </w:style>
  <w:style w:type="character" w:customStyle="1" w:styleId="TFChar">
    <w:name w:val="TF Char"/>
    <w:link w:val="TF"/>
    <w:qFormat/>
    <w:rsid w:val="000B03C8"/>
    <w:rPr>
      <w:rFonts w:ascii="Arial" w:hAnsi="Arial"/>
      <w:b/>
      <w:lang w:val="en-GB" w:eastAsia="en-US"/>
    </w:rPr>
  </w:style>
  <w:style w:type="character" w:customStyle="1" w:styleId="EditorsNoteChar">
    <w:name w:val="Editor's Note Char"/>
    <w:link w:val="EditorsNote"/>
    <w:locked/>
    <w:rsid w:val="00B570FE"/>
    <w:rPr>
      <w:rFonts w:ascii="Times New Roman" w:hAnsi="Times New Roman"/>
      <w:color w:val="FF0000"/>
      <w:lang w:val="en-GB" w:eastAsia="en-US"/>
    </w:rPr>
  </w:style>
  <w:style w:type="character" w:customStyle="1" w:styleId="3Char">
    <w:name w:val="标题 3 Char"/>
    <w:link w:val="3"/>
    <w:rsid w:val="003320A1"/>
    <w:rPr>
      <w:rFonts w:ascii="Arial" w:hAnsi="Arial"/>
      <w:sz w:val="28"/>
      <w:lang w:val="en-GB" w:eastAsia="en-US"/>
    </w:rPr>
  </w:style>
  <w:style w:type="paragraph" w:styleId="af1">
    <w:name w:val="List Paragraph"/>
    <w:basedOn w:val="a"/>
    <w:uiPriority w:val="34"/>
    <w:qFormat/>
    <w:rsid w:val="00014BA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817DB-75DB-406B-8E76-0FE5A71CB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320</TotalTime>
  <Pages>9</Pages>
  <Words>3483</Words>
  <Characters>19859</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426</cp:revision>
  <cp:lastPrinted>1899-12-31T23:00:00Z</cp:lastPrinted>
  <dcterms:created xsi:type="dcterms:W3CDTF">2019-12-16T08:11:00Z</dcterms:created>
  <dcterms:modified xsi:type="dcterms:W3CDTF">2021-10-11T10:55:00Z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(3)bS1SWHeLMRAUJbo9Tuva3Czz98+7mO9g5kHKuELfHeMM5HD7AJ8EP8rjdYLY4rO5Exgj79bu
pMRgU+DHoMdbkAIvAtMGZDY5LP4D5NFi6V7HWdT2dKIk9eFAaKissWzfAd//VMzJV2Y8g98I
DIdTJG3tXZbyM7ryiIeoe5xSfpQP9ZAPxALhQM8T016IyBOumf2PZU6Wakwg7dEfVY84IWOX
pUQ1ss2mFR1gBNnUEj</vt:lpwstr>
  </property>
  <property fmtid="{D5CDD505-2E9C-101B-9397-08002B2CF9AE}" pid="22" name="_2015_ms_pID_7253431">
    <vt:lpwstr>OjWt/bkFPAU7opSCGJ/NwgjhIjLKD/MRIQxmvcZ4CHaXtBTWsfIrhL
aad+w0aLl+wyOM9wMe8cdbbraWr5RUAlrwWBmDeS0RTxsLbr1MSSYpZmbMugp2J1P9Py6pB9
rFN3+3Zn39t0yxU31oFD0+wYl0tTXlWakYDa8GcpEE6QQGUN3OrvTbh5p5Y6Gw08/GA5hkuP
D9HxvKGhqKWFenwHPthnRA5UREgWSWq3N7pC</vt:lpwstr>
  </property>
  <property fmtid="{D5CDD505-2E9C-101B-9397-08002B2CF9AE}" pid="23" name="_2015_ms_pID_7253432">
    <vt:lpwstr>PlyyxEGqi7q9v/ifr+Ssc5w=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1632714264</vt:lpwstr>
  </property>
</Properties>
</file>